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CFCB5" w14:textId="77777777" w:rsidR="00BE7CAC" w:rsidRDefault="00000000">
      <w:pPr>
        <w:rPr>
          <w:rFonts w:ascii="Times New Roman" w:eastAsia="Times New Roman" w:hAnsi="Times New Roman" w:cs="Times New Roman"/>
          <w:sz w:val="24"/>
          <w:szCs w:val="24"/>
        </w:rPr>
      </w:pPr>
      <w:bookmarkStart w:id="0" w:name="gjdgxs" w:colFirst="0" w:colLast="0"/>
      <w:bookmarkEnd w:id="0"/>
      <w:r>
        <w:rPr>
          <w:noProof/>
        </w:rPr>
        <w:drawing>
          <wp:anchor distT="0" distB="0" distL="0" distR="0" simplePos="0" relativeHeight="251658240" behindDoc="1" locked="0" layoutInCell="1" hidden="0" allowOverlap="1" wp14:anchorId="2E9340AF" wp14:editId="62254BD8">
            <wp:simplePos x="0" y="0"/>
            <wp:positionH relativeFrom="page">
              <wp:posOffset>358140</wp:posOffset>
            </wp:positionH>
            <wp:positionV relativeFrom="margin">
              <wp:posOffset>-111759</wp:posOffset>
            </wp:positionV>
            <wp:extent cx="815340" cy="98298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815340" cy="982980"/>
                    </a:xfrm>
                    <a:prstGeom prst="rect">
                      <a:avLst/>
                    </a:prstGeom>
                    <a:ln/>
                  </pic:spPr>
                </pic:pic>
              </a:graphicData>
            </a:graphic>
          </wp:anchor>
        </w:drawing>
      </w:r>
    </w:p>
    <w:p w14:paraId="06C77CD5" w14:textId="77777777" w:rsidR="00BE7CAC" w:rsidRDefault="00BE7CAC">
      <w:pPr>
        <w:rPr>
          <w:rFonts w:ascii="Times New Roman" w:eastAsia="Times New Roman" w:hAnsi="Times New Roman" w:cs="Times New Roman"/>
          <w:sz w:val="24"/>
          <w:szCs w:val="24"/>
        </w:rPr>
      </w:pPr>
    </w:p>
    <w:p w14:paraId="2E0C9906" w14:textId="77777777" w:rsidR="00BE7CA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sz w:val="22"/>
          <w:szCs w:val="22"/>
        </w:rPr>
        <w:t>ORIENTACIÓN: Ciencias Naturales</w:t>
      </w:r>
    </w:p>
    <w:p w14:paraId="34574403" w14:textId="77777777" w:rsidR="00BE7CAC" w:rsidRDefault="00BE7CAC">
      <w:pPr>
        <w:jc w:val="center"/>
        <w:rPr>
          <w:rFonts w:ascii="Times New Roman" w:eastAsia="Times New Roman" w:hAnsi="Times New Roman" w:cs="Times New Roman"/>
          <w:sz w:val="22"/>
          <w:szCs w:val="22"/>
        </w:rPr>
      </w:pPr>
    </w:p>
    <w:p w14:paraId="12D8EFD9" w14:textId="77777777" w:rsidR="00BE7CAC" w:rsidRDefault="00000000">
      <w:pPr>
        <w:ind w:left="260"/>
        <w:jc w:val="center"/>
        <w:rPr>
          <w:rFonts w:ascii="Times New Roman" w:eastAsia="Times New Roman" w:hAnsi="Times New Roman" w:cs="Times New Roman"/>
          <w:sz w:val="22"/>
          <w:szCs w:val="22"/>
        </w:rPr>
      </w:pPr>
      <w:r>
        <w:rPr>
          <w:rFonts w:ascii="Times New Roman" w:eastAsia="Times New Roman" w:hAnsi="Times New Roman" w:cs="Times New Roman"/>
          <w:b/>
          <w:sz w:val="22"/>
          <w:szCs w:val="22"/>
        </w:rPr>
        <w:t>DEPARTAMENTO: Ciencias Naturales</w:t>
      </w:r>
    </w:p>
    <w:p w14:paraId="2776199F" w14:textId="77777777" w:rsidR="00BE7CAC" w:rsidRDefault="00BE7CAC">
      <w:pPr>
        <w:jc w:val="center"/>
        <w:rPr>
          <w:rFonts w:ascii="Times New Roman" w:eastAsia="Times New Roman" w:hAnsi="Times New Roman" w:cs="Times New Roman"/>
          <w:sz w:val="22"/>
          <w:szCs w:val="22"/>
        </w:rPr>
      </w:pPr>
    </w:p>
    <w:p w14:paraId="78C1AEAB" w14:textId="77777777" w:rsidR="00BE7CAC" w:rsidRDefault="00000000">
      <w:pPr>
        <w:tabs>
          <w:tab w:val="left" w:pos="1660"/>
          <w:tab w:val="left" w:pos="5900"/>
        </w:tabs>
        <w:ind w:left="260"/>
        <w:jc w:val="center"/>
        <w:rPr>
          <w:rFonts w:ascii="Times New Roman" w:eastAsia="Times New Roman" w:hAnsi="Times New Roman" w:cs="Times New Roman"/>
          <w:sz w:val="22"/>
          <w:szCs w:val="22"/>
        </w:rPr>
      </w:pPr>
      <w:r>
        <w:rPr>
          <w:rFonts w:ascii="Times New Roman" w:eastAsia="Times New Roman" w:hAnsi="Times New Roman" w:cs="Times New Roman"/>
          <w:b/>
          <w:sz w:val="22"/>
          <w:szCs w:val="22"/>
        </w:rPr>
        <w:t>MATERIA:</w:t>
      </w:r>
      <w:r>
        <w:rPr>
          <w:rFonts w:ascii="Times New Roman" w:eastAsia="Times New Roman" w:hAnsi="Times New Roman" w:cs="Times New Roman"/>
          <w:b/>
          <w:sz w:val="22"/>
          <w:szCs w:val="22"/>
        </w:rPr>
        <w:tab/>
        <w:t>Física clásica y moderna</w:t>
      </w:r>
    </w:p>
    <w:p w14:paraId="3956C205" w14:textId="77777777" w:rsidR="00BE7CAC" w:rsidRDefault="00BE7CAC">
      <w:pPr>
        <w:tabs>
          <w:tab w:val="left" w:pos="1660"/>
          <w:tab w:val="left" w:pos="5900"/>
        </w:tabs>
        <w:ind w:left="260"/>
        <w:jc w:val="center"/>
        <w:rPr>
          <w:rFonts w:ascii="Times New Roman" w:eastAsia="Times New Roman" w:hAnsi="Times New Roman" w:cs="Times New Roman"/>
          <w:sz w:val="22"/>
          <w:szCs w:val="22"/>
        </w:rPr>
      </w:pPr>
    </w:p>
    <w:p w14:paraId="505E02DF" w14:textId="77777777" w:rsidR="00BE7CAC" w:rsidRDefault="00000000">
      <w:pPr>
        <w:tabs>
          <w:tab w:val="left" w:pos="1660"/>
          <w:tab w:val="left" w:pos="5900"/>
        </w:tabs>
        <w:ind w:left="260"/>
        <w:jc w:val="center"/>
        <w:rPr>
          <w:rFonts w:ascii="Times New Roman" w:eastAsia="Times New Roman" w:hAnsi="Times New Roman" w:cs="Times New Roman"/>
          <w:sz w:val="22"/>
          <w:szCs w:val="22"/>
        </w:rPr>
      </w:pPr>
      <w:r>
        <w:rPr>
          <w:rFonts w:ascii="Times New Roman" w:eastAsia="Times New Roman" w:hAnsi="Times New Roman" w:cs="Times New Roman"/>
          <w:b/>
          <w:sz w:val="22"/>
          <w:szCs w:val="22"/>
        </w:rPr>
        <w:t>MÓDULOS SEMANALES: 3</w:t>
      </w:r>
    </w:p>
    <w:p w14:paraId="41A102AC" w14:textId="77777777" w:rsidR="00BE7CAC" w:rsidRDefault="00BE7CAC">
      <w:pPr>
        <w:jc w:val="center"/>
        <w:rPr>
          <w:rFonts w:ascii="Times New Roman" w:eastAsia="Times New Roman" w:hAnsi="Times New Roman" w:cs="Times New Roman"/>
          <w:sz w:val="22"/>
          <w:szCs w:val="22"/>
        </w:rPr>
      </w:pPr>
    </w:p>
    <w:p w14:paraId="58F05C45" w14:textId="77777777" w:rsidR="00BE7CAC" w:rsidRDefault="00000000">
      <w:pPr>
        <w:ind w:left="260"/>
        <w:jc w:val="center"/>
        <w:rPr>
          <w:rFonts w:ascii="Times New Roman" w:eastAsia="Times New Roman" w:hAnsi="Times New Roman" w:cs="Times New Roman"/>
          <w:sz w:val="22"/>
          <w:szCs w:val="22"/>
        </w:rPr>
      </w:pPr>
      <w:r>
        <w:rPr>
          <w:rFonts w:ascii="Times New Roman" w:eastAsia="Times New Roman" w:hAnsi="Times New Roman" w:cs="Times New Roman"/>
          <w:b/>
          <w:sz w:val="22"/>
          <w:szCs w:val="22"/>
        </w:rPr>
        <w:t>PROFESOR/A/ES: Di Benedetto, Cecilia.</w:t>
      </w:r>
    </w:p>
    <w:p w14:paraId="1810B077" w14:textId="77777777" w:rsidR="00BE7CAC" w:rsidRDefault="00BE7CAC">
      <w:pPr>
        <w:jc w:val="center"/>
        <w:rPr>
          <w:rFonts w:ascii="Times New Roman" w:eastAsia="Times New Roman" w:hAnsi="Times New Roman" w:cs="Times New Roman"/>
          <w:sz w:val="22"/>
          <w:szCs w:val="22"/>
        </w:rPr>
      </w:pPr>
    </w:p>
    <w:p w14:paraId="534E8033" w14:textId="77777777" w:rsidR="00BE7CAC" w:rsidRDefault="00000000">
      <w:pPr>
        <w:ind w:left="260"/>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CURSO: 6º C</w:t>
      </w:r>
    </w:p>
    <w:p w14:paraId="0598FC7F" w14:textId="5F190082" w:rsidR="00BE7CAC" w:rsidRDefault="00000000">
      <w:pPr>
        <w:ind w:left="260"/>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202</w:t>
      </w:r>
      <w:r w:rsidR="00F55C06">
        <w:rPr>
          <w:rFonts w:ascii="Times New Roman" w:eastAsia="Times New Roman" w:hAnsi="Times New Roman" w:cs="Times New Roman"/>
          <w:b/>
          <w:sz w:val="22"/>
          <w:szCs w:val="22"/>
        </w:rPr>
        <w:t>6</w:t>
      </w:r>
    </w:p>
    <w:p w14:paraId="591B510D" w14:textId="77777777" w:rsidR="00BE7CAC" w:rsidRDefault="00BE7CAC">
      <w:pPr>
        <w:rPr>
          <w:rFonts w:ascii="Times New Roman" w:eastAsia="Times New Roman" w:hAnsi="Times New Roman" w:cs="Times New Roman"/>
          <w:sz w:val="22"/>
          <w:szCs w:val="22"/>
        </w:rPr>
      </w:pPr>
    </w:p>
    <w:p w14:paraId="0801536A" w14:textId="77777777" w:rsidR="00BE7CAC" w:rsidRDefault="00BE7CAC">
      <w:pPr>
        <w:rPr>
          <w:rFonts w:ascii="Times New Roman" w:eastAsia="Times New Roman" w:hAnsi="Times New Roman" w:cs="Times New Roman"/>
          <w:sz w:val="22"/>
          <w:szCs w:val="22"/>
        </w:rPr>
      </w:pPr>
    </w:p>
    <w:p w14:paraId="35E9CE5E" w14:textId="77777777" w:rsidR="00BE7CAC" w:rsidRDefault="00000000">
      <w:pPr>
        <w:ind w:left="260"/>
        <w:rPr>
          <w:rFonts w:ascii="Times New Roman" w:eastAsia="Times New Roman" w:hAnsi="Times New Roman" w:cs="Times New Roman"/>
          <w:sz w:val="22"/>
          <w:szCs w:val="22"/>
          <w:u w:val="single"/>
        </w:rPr>
      </w:pPr>
      <w:r>
        <w:rPr>
          <w:rFonts w:ascii="Times New Roman" w:eastAsia="Times New Roman" w:hAnsi="Times New Roman" w:cs="Times New Roman"/>
          <w:b/>
          <w:sz w:val="22"/>
          <w:szCs w:val="22"/>
          <w:u w:val="single"/>
        </w:rPr>
        <w:t>EXPECTATIVAS DE LOGRO/ OBJETIVOS DEL APRENDIZAJE:</w:t>
      </w:r>
    </w:p>
    <w:p w14:paraId="659EC337" w14:textId="77777777" w:rsidR="00BE7CAC" w:rsidRDefault="00BE7CAC">
      <w:pPr>
        <w:spacing w:line="240" w:lineRule="auto"/>
        <w:rPr>
          <w:rFonts w:ascii="Times New Roman" w:eastAsia="Times New Roman" w:hAnsi="Times New Roman" w:cs="Times New Roman"/>
          <w:sz w:val="22"/>
          <w:szCs w:val="22"/>
        </w:rPr>
      </w:pPr>
    </w:p>
    <w:p w14:paraId="16B3F15F" w14:textId="77777777" w:rsidR="00BE7CAC" w:rsidRDefault="00000000">
      <w:pPr>
        <w:numPr>
          <w:ilvl w:val="0"/>
          <w:numId w:val="1"/>
        </w:numPr>
        <w:tabs>
          <w:tab w:val="left" w:pos="980"/>
        </w:tabs>
        <w:spacing w:line="240" w:lineRule="auto"/>
        <w:rPr>
          <w:sz w:val="22"/>
          <w:szCs w:val="22"/>
        </w:rPr>
      </w:pPr>
      <w:r>
        <w:rPr>
          <w:rFonts w:ascii="Times New Roman" w:eastAsia="Times New Roman" w:hAnsi="Times New Roman" w:cs="Times New Roman"/>
          <w:sz w:val="22"/>
          <w:szCs w:val="22"/>
        </w:rPr>
        <w:t>Promover el trabajo autónomo de los alumnos.</w:t>
      </w:r>
    </w:p>
    <w:p w14:paraId="103F7B91" w14:textId="77777777" w:rsidR="00BE7CAC" w:rsidRDefault="00000000">
      <w:pPr>
        <w:numPr>
          <w:ilvl w:val="0"/>
          <w:numId w:val="1"/>
        </w:numPr>
        <w:tabs>
          <w:tab w:val="left" w:pos="980"/>
        </w:tabs>
        <w:spacing w:line="240" w:lineRule="auto"/>
        <w:ind w:right="346"/>
        <w:jc w:val="both"/>
        <w:rPr>
          <w:sz w:val="22"/>
          <w:szCs w:val="22"/>
        </w:rPr>
      </w:pPr>
      <w:r>
        <w:rPr>
          <w:rFonts w:ascii="Times New Roman" w:eastAsia="Times New Roman" w:hAnsi="Times New Roman" w:cs="Times New Roman"/>
          <w:sz w:val="22"/>
          <w:szCs w:val="22"/>
        </w:rPr>
        <w:t>Abordar individual y grupalmente la resolución de problemas físicos decidiendo en forma autónoma la modalidad de resolución adecuada y evaluando la razonabilidad de los resultados obtenidos.</w:t>
      </w:r>
    </w:p>
    <w:p w14:paraId="6E742A09" w14:textId="77777777" w:rsidR="00BE7CAC" w:rsidRDefault="00000000">
      <w:pPr>
        <w:numPr>
          <w:ilvl w:val="0"/>
          <w:numId w:val="1"/>
        </w:numPr>
        <w:tabs>
          <w:tab w:val="left" w:pos="980"/>
        </w:tabs>
        <w:spacing w:line="240" w:lineRule="auto"/>
        <w:ind w:right="1026"/>
        <w:rPr>
          <w:sz w:val="22"/>
          <w:szCs w:val="22"/>
        </w:rPr>
      </w:pPr>
      <w:r>
        <w:rPr>
          <w:rFonts w:ascii="Times New Roman" w:eastAsia="Times New Roman" w:hAnsi="Times New Roman" w:cs="Times New Roman"/>
          <w:sz w:val="22"/>
          <w:szCs w:val="22"/>
        </w:rPr>
        <w:t>Estimular a los alumnos a establecer hipótesis, comprobarlas y validarlas utilizando herramientas físicas pertinentes.</w:t>
      </w:r>
    </w:p>
    <w:p w14:paraId="797D9C98" w14:textId="77777777" w:rsidR="00BE7CAC" w:rsidRDefault="00000000">
      <w:pPr>
        <w:numPr>
          <w:ilvl w:val="0"/>
          <w:numId w:val="1"/>
        </w:numPr>
        <w:tabs>
          <w:tab w:val="left" w:pos="980"/>
        </w:tabs>
        <w:spacing w:line="240" w:lineRule="auto"/>
        <w:ind w:right="426"/>
        <w:rPr>
          <w:sz w:val="22"/>
          <w:szCs w:val="22"/>
        </w:rPr>
      </w:pPr>
      <w:r>
        <w:rPr>
          <w:rFonts w:ascii="Times New Roman" w:eastAsia="Times New Roman" w:hAnsi="Times New Roman" w:cs="Times New Roman"/>
          <w:sz w:val="22"/>
          <w:szCs w:val="22"/>
        </w:rPr>
        <w:t>Promover el respeto por las opiniones ajenas y una actitud abierta al cambio que permita elegirlas mejores soluciones a diferentes problemas físicos.</w:t>
      </w:r>
    </w:p>
    <w:p w14:paraId="62ED60D6" w14:textId="77777777" w:rsidR="00BE7CAC" w:rsidRDefault="00000000">
      <w:pPr>
        <w:numPr>
          <w:ilvl w:val="0"/>
          <w:numId w:val="1"/>
        </w:numPr>
        <w:tabs>
          <w:tab w:val="left" w:pos="980"/>
        </w:tabs>
        <w:spacing w:line="240" w:lineRule="auto"/>
        <w:ind w:right="746"/>
        <w:rPr>
          <w:sz w:val="22"/>
          <w:szCs w:val="22"/>
        </w:rPr>
      </w:pPr>
      <w:r>
        <w:rPr>
          <w:rFonts w:ascii="Times New Roman" w:eastAsia="Times New Roman" w:hAnsi="Times New Roman" w:cs="Times New Roman"/>
          <w:sz w:val="22"/>
          <w:szCs w:val="22"/>
        </w:rPr>
        <w:t>Evaluar los aprendizajes de los alumnos estableciendo relaciones entre lo aprendido y lo enseñado en las clases de física.</w:t>
      </w:r>
    </w:p>
    <w:p w14:paraId="47A8E80E" w14:textId="77777777" w:rsidR="00BE7CAC" w:rsidRDefault="00000000">
      <w:pPr>
        <w:numPr>
          <w:ilvl w:val="0"/>
          <w:numId w:val="1"/>
        </w:numPr>
        <w:tabs>
          <w:tab w:val="left" w:pos="980"/>
        </w:tabs>
        <w:spacing w:line="240" w:lineRule="auto"/>
        <w:ind w:right="1166"/>
        <w:rPr>
          <w:sz w:val="22"/>
          <w:szCs w:val="22"/>
        </w:rPr>
      </w:pPr>
      <w:r>
        <w:rPr>
          <w:rFonts w:ascii="Times New Roman" w:eastAsia="Times New Roman" w:hAnsi="Times New Roman" w:cs="Times New Roman"/>
          <w:sz w:val="22"/>
          <w:szCs w:val="22"/>
        </w:rPr>
        <w:t>Colaborar para que los alumnos utilicen libros de física como material de consulta y ampliación de lo trabajado en clase.</w:t>
      </w:r>
    </w:p>
    <w:p w14:paraId="35DB33A8" w14:textId="77777777" w:rsidR="00BE7CAC" w:rsidRDefault="00000000">
      <w:pPr>
        <w:numPr>
          <w:ilvl w:val="0"/>
          <w:numId w:val="1"/>
        </w:numPr>
        <w:tabs>
          <w:tab w:val="left" w:pos="980"/>
        </w:tabs>
        <w:spacing w:line="240" w:lineRule="auto"/>
        <w:ind w:right="346"/>
        <w:rPr>
          <w:sz w:val="22"/>
          <w:szCs w:val="22"/>
        </w:rPr>
      </w:pPr>
      <w:r>
        <w:rPr>
          <w:rFonts w:ascii="Times New Roman" w:eastAsia="Times New Roman" w:hAnsi="Times New Roman" w:cs="Times New Roman"/>
          <w:sz w:val="22"/>
          <w:szCs w:val="22"/>
        </w:rPr>
        <w:t>Diseñar actividades experimentales y salidas de campo que permitan entender y compartir el sentido de las mismas dentro del proceso de aprendizaje.</w:t>
      </w:r>
    </w:p>
    <w:p w14:paraId="35599451" w14:textId="77777777" w:rsidR="00BE7CAC" w:rsidRDefault="00000000">
      <w:pPr>
        <w:numPr>
          <w:ilvl w:val="0"/>
          <w:numId w:val="1"/>
        </w:numPr>
        <w:tabs>
          <w:tab w:val="left" w:pos="980"/>
        </w:tabs>
        <w:spacing w:line="240" w:lineRule="auto"/>
        <w:ind w:right="566"/>
        <w:rPr>
          <w:sz w:val="22"/>
          <w:szCs w:val="22"/>
        </w:rPr>
      </w:pPr>
      <w:r>
        <w:rPr>
          <w:rFonts w:ascii="Times New Roman" w:eastAsia="Times New Roman" w:hAnsi="Times New Roman" w:cs="Times New Roman"/>
          <w:sz w:val="22"/>
          <w:szCs w:val="22"/>
        </w:rPr>
        <w:t>Promover la modelización física para la resolución de problemas y para el estudio de los contenidos de la materia.</w:t>
      </w:r>
    </w:p>
    <w:p w14:paraId="489BAA90" w14:textId="77777777" w:rsidR="00BE7CAC" w:rsidRDefault="00000000">
      <w:pPr>
        <w:numPr>
          <w:ilvl w:val="0"/>
          <w:numId w:val="1"/>
        </w:numPr>
        <w:tabs>
          <w:tab w:val="left" w:pos="980"/>
        </w:tabs>
        <w:spacing w:line="240" w:lineRule="auto"/>
        <w:ind w:right="866"/>
        <w:rPr>
          <w:sz w:val="22"/>
          <w:szCs w:val="22"/>
        </w:rPr>
      </w:pPr>
      <w:r>
        <w:rPr>
          <w:rFonts w:ascii="Times New Roman" w:eastAsia="Times New Roman" w:hAnsi="Times New Roman" w:cs="Times New Roman"/>
          <w:sz w:val="22"/>
          <w:szCs w:val="22"/>
        </w:rPr>
        <w:t>Promover el trabajo autónomo de los alumnos/as permitiendo el desarrollo de mecanismos y criterios de autoevaluación de sus producciones.</w:t>
      </w:r>
    </w:p>
    <w:p w14:paraId="16EB2690" w14:textId="77777777" w:rsidR="00BE7CAC" w:rsidRDefault="00000000">
      <w:pPr>
        <w:numPr>
          <w:ilvl w:val="0"/>
          <w:numId w:val="1"/>
        </w:numPr>
        <w:pBdr>
          <w:top w:val="nil"/>
          <w:left w:val="nil"/>
          <w:bottom w:val="nil"/>
          <w:right w:val="nil"/>
          <w:between w:val="nil"/>
        </w:pBdr>
        <w:tabs>
          <w:tab w:val="left" w:pos="980"/>
        </w:tabs>
        <w:spacing w:line="240" w:lineRule="auto"/>
        <w:rPr>
          <w:color w:val="000000"/>
          <w:sz w:val="22"/>
          <w:szCs w:val="22"/>
        </w:rPr>
      </w:pPr>
      <w:r>
        <w:rPr>
          <w:rFonts w:ascii="Times New Roman" w:eastAsia="Times New Roman" w:hAnsi="Times New Roman" w:cs="Times New Roman"/>
          <w:color w:val="000000"/>
          <w:sz w:val="22"/>
          <w:szCs w:val="22"/>
        </w:rPr>
        <w:t>Provocar intercambios grupales interviniendo con preguntas que permitan a los alumnos/as tener en cuenta otras dimensiones involucradas en los problemas que están resolviendo, así como la búsqueda de otras relaciones y propiedades.</w:t>
      </w:r>
    </w:p>
    <w:p w14:paraId="56332A64" w14:textId="77777777" w:rsidR="00BE7CAC" w:rsidRDefault="00000000">
      <w:pPr>
        <w:numPr>
          <w:ilvl w:val="0"/>
          <w:numId w:val="1"/>
        </w:numPr>
        <w:tabs>
          <w:tab w:val="left" w:pos="980"/>
        </w:tabs>
        <w:spacing w:line="240" w:lineRule="auto"/>
        <w:ind w:right="486"/>
        <w:rPr>
          <w:sz w:val="22"/>
          <w:szCs w:val="22"/>
        </w:rPr>
      </w:pPr>
      <w:r>
        <w:rPr>
          <w:rFonts w:ascii="Times New Roman" w:eastAsia="Times New Roman" w:hAnsi="Times New Roman" w:cs="Times New Roman"/>
          <w:sz w:val="22"/>
          <w:szCs w:val="22"/>
        </w:rPr>
        <w:lastRenderedPageBreak/>
        <w:t>Organizar puestas en común de lo trabajado por los alumnos/as que permitan el intercambio entre pares.</w:t>
      </w:r>
    </w:p>
    <w:p w14:paraId="03EE347E" w14:textId="77777777" w:rsidR="00BE7CAC" w:rsidRDefault="00000000">
      <w:pPr>
        <w:numPr>
          <w:ilvl w:val="0"/>
          <w:numId w:val="1"/>
        </w:numPr>
        <w:tabs>
          <w:tab w:val="left" w:pos="980"/>
        </w:tabs>
        <w:spacing w:line="240" w:lineRule="auto"/>
        <w:ind w:right="286"/>
        <w:rPr>
          <w:sz w:val="22"/>
          <w:szCs w:val="22"/>
        </w:rPr>
      </w:pPr>
      <w:r>
        <w:rPr>
          <w:rFonts w:ascii="Times New Roman" w:eastAsia="Times New Roman" w:hAnsi="Times New Roman" w:cs="Times New Roman"/>
          <w:sz w:val="22"/>
          <w:szCs w:val="22"/>
        </w:rPr>
        <w:t>Retomar las expresiones de los alumnos/as para reformularlas utilizando lenguaje propio de la física y estableciendo lo que se ha de registrar en las carpetas.</w:t>
      </w:r>
    </w:p>
    <w:p w14:paraId="64608A68" w14:textId="77777777" w:rsidR="00BE7CAC" w:rsidRDefault="00000000">
      <w:pPr>
        <w:numPr>
          <w:ilvl w:val="0"/>
          <w:numId w:val="1"/>
        </w:numPr>
        <w:tabs>
          <w:tab w:val="left" w:pos="980"/>
        </w:tabs>
        <w:spacing w:line="240" w:lineRule="auto"/>
        <w:ind w:right="686"/>
        <w:rPr>
          <w:sz w:val="22"/>
          <w:szCs w:val="22"/>
        </w:rPr>
      </w:pPr>
      <w:r>
        <w:rPr>
          <w:rFonts w:ascii="Times New Roman" w:eastAsia="Times New Roman" w:hAnsi="Times New Roman" w:cs="Times New Roman"/>
          <w:sz w:val="22"/>
          <w:szCs w:val="22"/>
        </w:rPr>
        <w:t>Proponer actividades en las que los alumnos/as puedan conjeturar hipótesis, explorar su validez y validarlas en forma general, brindándoles herramientas para que sus argumentaciones puedan evolucionar hacia un nivel de formalidad cada vez mayor.</w:t>
      </w:r>
    </w:p>
    <w:p w14:paraId="66AAA04E" w14:textId="77777777" w:rsidR="00BE7CAC" w:rsidRDefault="00000000">
      <w:pPr>
        <w:numPr>
          <w:ilvl w:val="0"/>
          <w:numId w:val="1"/>
        </w:numPr>
        <w:tabs>
          <w:tab w:val="left" w:pos="980"/>
        </w:tabs>
        <w:spacing w:line="240" w:lineRule="auto"/>
        <w:rPr>
          <w:sz w:val="22"/>
          <w:szCs w:val="22"/>
        </w:rPr>
      </w:pPr>
      <w:r>
        <w:rPr>
          <w:rFonts w:ascii="Times New Roman" w:eastAsia="Times New Roman" w:hAnsi="Times New Roman" w:cs="Times New Roman"/>
          <w:sz w:val="22"/>
          <w:szCs w:val="22"/>
        </w:rPr>
        <w:t>Justificar estrategias.</w:t>
      </w:r>
    </w:p>
    <w:p w14:paraId="3AD4B916" w14:textId="77777777" w:rsidR="00BE7CAC" w:rsidRDefault="00000000">
      <w:pPr>
        <w:numPr>
          <w:ilvl w:val="0"/>
          <w:numId w:val="1"/>
        </w:numPr>
        <w:tabs>
          <w:tab w:val="left" w:pos="980"/>
        </w:tabs>
        <w:spacing w:line="240" w:lineRule="auto"/>
        <w:rPr>
          <w:sz w:val="22"/>
          <w:szCs w:val="22"/>
        </w:rPr>
      </w:pPr>
      <w:r>
        <w:rPr>
          <w:rFonts w:ascii="Times New Roman" w:eastAsia="Times New Roman" w:hAnsi="Times New Roman" w:cs="Times New Roman"/>
          <w:sz w:val="22"/>
          <w:szCs w:val="22"/>
        </w:rPr>
        <w:t>Comprobar lo razonable de los resultados.</w:t>
      </w:r>
    </w:p>
    <w:p w14:paraId="0DCD5849" w14:textId="77777777" w:rsidR="00BE7CAC" w:rsidRDefault="00000000">
      <w:pPr>
        <w:numPr>
          <w:ilvl w:val="0"/>
          <w:numId w:val="1"/>
        </w:numPr>
        <w:tabs>
          <w:tab w:val="left" w:pos="980"/>
        </w:tabs>
        <w:spacing w:line="240" w:lineRule="auto"/>
        <w:rPr>
          <w:sz w:val="22"/>
          <w:szCs w:val="22"/>
        </w:rPr>
      </w:pPr>
      <w:r>
        <w:rPr>
          <w:rFonts w:ascii="Times New Roman" w:eastAsia="Times New Roman" w:hAnsi="Times New Roman" w:cs="Times New Roman"/>
          <w:sz w:val="22"/>
          <w:szCs w:val="22"/>
        </w:rPr>
        <w:t>Valorar su propia capacidad científica.</w:t>
      </w:r>
    </w:p>
    <w:p w14:paraId="19C0B373" w14:textId="77777777" w:rsidR="00BE7CAC" w:rsidRDefault="00BE7CAC">
      <w:pPr>
        <w:tabs>
          <w:tab w:val="left" w:pos="980"/>
        </w:tabs>
        <w:rPr>
          <w:rFonts w:ascii="Times New Roman" w:eastAsia="Times New Roman" w:hAnsi="Times New Roman" w:cs="Times New Roman"/>
          <w:sz w:val="22"/>
          <w:szCs w:val="22"/>
          <w:u w:val="single"/>
        </w:rPr>
      </w:pPr>
    </w:p>
    <w:p w14:paraId="10B10ED5" w14:textId="77777777" w:rsidR="00BE7CAC" w:rsidRDefault="00000000">
      <w:pPr>
        <w:rPr>
          <w:rFonts w:ascii="Times New Roman" w:eastAsia="Times New Roman" w:hAnsi="Times New Roman" w:cs="Times New Roman"/>
          <w:sz w:val="22"/>
          <w:szCs w:val="22"/>
          <w:u w:val="single"/>
        </w:rPr>
      </w:pPr>
      <w:r>
        <w:rPr>
          <w:rFonts w:ascii="Times New Roman" w:eastAsia="Times New Roman" w:hAnsi="Times New Roman" w:cs="Times New Roman"/>
          <w:b/>
          <w:sz w:val="22"/>
          <w:szCs w:val="22"/>
          <w:u w:val="single"/>
        </w:rPr>
        <w:t>CRITERIOS DE EVALUACIÓN:</w:t>
      </w:r>
    </w:p>
    <w:p w14:paraId="7392C2DD" w14:textId="77777777" w:rsidR="00BE7CAC" w:rsidRDefault="00BE7CAC">
      <w:pPr>
        <w:rPr>
          <w:rFonts w:ascii="Times New Roman" w:eastAsia="Times New Roman" w:hAnsi="Times New Roman" w:cs="Times New Roman"/>
          <w:sz w:val="22"/>
          <w:szCs w:val="22"/>
        </w:rPr>
      </w:pPr>
    </w:p>
    <w:p w14:paraId="604A8F0B" w14:textId="77777777" w:rsidR="00BE7CAC" w:rsidRDefault="00000000">
      <w:pPr>
        <w:spacing w:line="234" w:lineRule="auto"/>
        <w:ind w:right="306"/>
        <w:rPr>
          <w:rFonts w:ascii="Times New Roman" w:eastAsia="Times New Roman" w:hAnsi="Times New Roman" w:cs="Times New Roman"/>
          <w:sz w:val="22"/>
          <w:szCs w:val="22"/>
        </w:rPr>
      </w:pPr>
      <w:r>
        <w:rPr>
          <w:rFonts w:ascii="Times New Roman" w:eastAsia="Times New Roman" w:hAnsi="Times New Roman" w:cs="Times New Roman"/>
          <w:sz w:val="22"/>
          <w:szCs w:val="22"/>
        </w:rPr>
        <w:t>La evaluación será un proceso continuo, sistemático e integral que permitirá realizar el ajuste de la propuesta didáctica y de las acciones a seguir.</w:t>
      </w:r>
    </w:p>
    <w:p w14:paraId="275E9574" w14:textId="77777777" w:rsidR="00BE7CAC" w:rsidRDefault="00BE7CAC">
      <w:pPr>
        <w:rPr>
          <w:rFonts w:ascii="Times New Roman" w:eastAsia="Times New Roman" w:hAnsi="Times New Roman" w:cs="Times New Roman"/>
          <w:sz w:val="22"/>
          <w:szCs w:val="22"/>
        </w:rPr>
      </w:pPr>
    </w:p>
    <w:p w14:paraId="729851AA" w14:textId="77777777" w:rsidR="00BE7CAC" w:rsidRDefault="00000000">
      <w:pPr>
        <w:tabs>
          <w:tab w:val="left" w:pos="980"/>
        </w:tabs>
        <w:rPr>
          <w:rFonts w:ascii="Times New Roman" w:eastAsia="Times New Roman" w:hAnsi="Times New Roman" w:cs="Times New Roman"/>
          <w:sz w:val="22"/>
          <w:szCs w:val="22"/>
        </w:rPr>
      </w:pPr>
      <w:r>
        <w:rPr>
          <w:rFonts w:ascii="Times New Roman" w:eastAsia="Times New Roman" w:hAnsi="Times New Roman" w:cs="Times New Roman"/>
          <w:sz w:val="22"/>
          <w:szCs w:val="22"/>
        </w:rPr>
        <w:t>Se tendrán los siguientes criterios de evaluación: conocimiento y razonamiento en evaluaciones diarias (orales y escritas) e integradoras, uso correcto del lenguaje específico, participación en clase, respeto hacia el docente y sus pares, participación activa en el trabajo individual y en grupo. Cumplimiento y uso correcto del material de laboratorio. Esmero en revertir situaciones desfavorables.</w:t>
      </w:r>
    </w:p>
    <w:p w14:paraId="5881CE62" w14:textId="77777777" w:rsidR="00BE7CAC" w:rsidRDefault="00BE7CAC">
      <w:pPr>
        <w:tabs>
          <w:tab w:val="left" w:pos="980"/>
        </w:tabs>
        <w:rPr>
          <w:rFonts w:ascii="Times New Roman" w:eastAsia="Times New Roman" w:hAnsi="Times New Roman" w:cs="Times New Roman"/>
          <w:sz w:val="22"/>
          <w:szCs w:val="22"/>
        </w:rPr>
      </w:pPr>
    </w:p>
    <w:p w14:paraId="06D76789" w14:textId="77777777" w:rsidR="00BE7CAC" w:rsidRDefault="00BE7CAC">
      <w:pPr>
        <w:tabs>
          <w:tab w:val="left" w:pos="980"/>
        </w:tabs>
        <w:rPr>
          <w:rFonts w:ascii="Times New Roman" w:eastAsia="Times New Roman" w:hAnsi="Times New Roman" w:cs="Times New Roman"/>
          <w:sz w:val="22"/>
          <w:szCs w:val="22"/>
          <w:u w:val="single"/>
        </w:rPr>
      </w:pPr>
    </w:p>
    <w:p w14:paraId="10ABB5C2" w14:textId="77777777" w:rsidR="00BE7CAC" w:rsidRDefault="00000000">
      <w:pPr>
        <w:ind w:left="260"/>
        <w:rPr>
          <w:rFonts w:ascii="Times New Roman" w:eastAsia="Times New Roman" w:hAnsi="Times New Roman" w:cs="Times New Roman"/>
          <w:sz w:val="22"/>
          <w:szCs w:val="22"/>
          <w:u w:val="single"/>
        </w:rPr>
      </w:pPr>
      <w:r>
        <w:rPr>
          <w:rFonts w:ascii="Times New Roman" w:eastAsia="Times New Roman" w:hAnsi="Times New Roman" w:cs="Times New Roman"/>
          <w:b/>
          <w:sz w:val="22"/>
          <w:szCs w:val="22"/>
          <w:u w:val="single"/>
        </w:rPr>
        <w:t>CONTENIDOS:</w:t>
      </w:r>
    </w:p>
    <w:p w14:paraId="266895CA" w14:textId="77777777" w:rsidR="00BE7CAC" w:rsidRDefault="00BE7CAC">
      <w:pPr>
        <w:ind w:left="260"/>
        <w:rPr>
          <w:rFonts w:ascii="Times New Roman" w:eastAsia="Times New Roman" w:hAnsi="Times New Roman" w:cs="Times New Roman"/>
          <w:sz w:val="22"/>
          <w:szCs w:val="22"/>
        </w:rPr>
      </w:pPr>
    </w:p>
    <w:p w14:paraId="154736B5" w14:textId="77777777" w:rsidR="00BE7CAC" w:rsidRDefault="00000000">
      <w:pPr>
        <w:ind w:left="260"/>
        <w:rPr>
          <w:rFonts w:ascii="Times New Roman" w:eastAsia="Times New Roman" w:hAnsi="Times New Roman" w:cs="Times New Roman"/>
          <w:sz w:val="22"/>
          <w:szCs w:val="22"/>
        </w:rPr>
      </w:pPr>
      <w:r>
        <w:rPr>
          <w:rFonts w:ascii="Times New Roman" w:eastAsia="Times New Roman" w:hAnsi="Times New Roman" w:cs="Times New Roman"/>
          <w:sz w:val="22"/>
          <w:szCs w:val="22"/>
        </w:rPr>
        <w:t>UNIDAD Nº1: Movimientos y su descripción. Descripción de movimientos mediante gráficos y ecuaciones. Parámetros de movimientos: velocidad y aceleración. Análisis cualitativo de movimientos diversos. Movimientos característicos: variados y uniformemente variados. Movimientos en dos dimensiones. Composición de dos movimientos.</w:t>
      </w:r>
    </w:p>
    <w:p w14:paraId="680A8CCD" w14:textId="77777777" w:rsidR="00BE7CAC" w:rsidRDefault="00BE7CAC">
      <w:pPr>
        <w:ind w:left="260"/>
        <w:rPr>
          <w:rFonts w:ascii="Times New Roman" w:eastAsia="Times New Roman" w:hAnsi="Times New Roman" w:cs="Times New Roman"/>
          <w:sz w:val="22"/>
          <w:szCs w:val="22"/>
        </w:rPr>
      </w:pPr>
    </w:p>
    <w:p w14:paraId="77C88683" w14:textId="77777777" w:rsidR="00BE7CAC" w:rsidRDefault="00000000">
      <w:pPr>
        <w:ind w:left="260"/>
        <w:rPr>
          <w:rFonts w:ascii="Times New Roman" w:eastAsia="Times New Roman" w:hAnsi="Times New Roman" w:cs="Times New Roman"/>
          <w:sz w:val="22"/>
          <w:szCs w:val="22"/>
        </w:rPr>
      </w:pPr>
      <w:r>
        <w:rPr>
          <w:rFonts w:ascii="Times New Roman" w:eastAsia="Times New Roman" w:hAnsi="Times New Roman" w:cs="Times New Roman"/>
          <w:sz w:val="22"/>
          <w:szCs w:val="22"/>
        </w:rPr>
        <w:t>UNIDAD Nº2: Fuerzas, equilibrios y movimientos. Fuerzas e interacciones sobre partículas. Efectos de las fuerzas. Condiciones de equilibrio. Leyes de Newton. Estudio de sistemas sencillos. Movimientos rectilíneos y curvilíneos. Conservaciones en Física. Noción de cantidades conservadas en Física. Conservación de la cantidad de movimiento. Fuerzas conservativas y no conservativas.</w:t>
      </w:r>
    </w:p>
    <w:p w14:paraId="62DD3AF6" w14:textId="77777777" w:rsidR="00BE7CAC" w:rsidRDefault="00BE7CAC">
      <w:pPr>
        <w:ind w:left="260"/>
        <w:rPr>
          <w:rFonts w:ascii="Times New Roman" w:eastAsia="Times New Roman" w:hAnsi="Times New Roman" w:cs="Times New Roman"/>
          <w:sz w:val="22"/>
          <w:szCs w:val="22"/>
        </w:rPr>
      </w:pPr>
    </w:p>
    <w:p w14:paraId="5C2BD472" w14:textId="77777777" w:rsidR="00BE7CAC" w:rsidRDefault="00000000">
      <w:pPr>
        <w:ind w:left="260"/>
        <w:rPr>
          <w:rFonts w:ascii="Times New Roman" w:eastAsia="Times New Roman" w:hAnsi="Times New Roman" w:cs="Times New Roman"/>
          <w:sz w:val="22"/>
          <w:szCs w:val="22"/>
        </w:rPr>
      </w:pPr>
      <w:r>
        <w:rPr>
          <w:rFonts w:ascii="Times New Roman" w:eastAsia="Times New Roman" w:hAnsi="Times New Roman" w:cs="Times New Roman"/>
          <w:sz w:val="22"/>
          <w:szCs w:val="22"/>
        </w:rPr>
        <w:t>UNIDAD Nº3: Presión. Presión atmosférica. Fluidos en equilibrio. Noción de presión en fluidos en equilibrio. Densidad de un fluido. Teorema fundamental de la hidrostática. Variación de la densidad con la altura. Fuerzas sobre objetos inmersos en fluidos: principio de Arquímedes. Movimientos de fluidos. Descripción de fluidos en movimiento. Presión hidrostática y dinámica. Caudal. Teorema de Bernoulli: aplicaciones. Movimiento de fluidos viscosos. Noción de viscosidad.</w:t>
      </w:r>
    </w:p>
    <w:p w14:paraId="1881F488" w14:textId="77777777" w:rsidR="00BE7CAC" w:rsidRDefault="00BE7CAC">
      <w:pPr>
        <w:rPr>
          <w:rFonts w:ascii="Times New Roman" w:eastAsia="Times New Roman" w:hAnsi="Times New Roman" w:cs="Times New Roman"/>
          <w:sz w:val="22"/>
          <w:szCs w:val="22"/>
        </w:rPr>
      </w:pPr>
    </w:p>
    <w:p w14:paraId="4C8EB416" w14:textId="77777777" w:rsidR="00BE7CAC" w:rsidRDefault="00000000">
      <w:pPr>
        <w:ind w:left="2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UNIDAD Nº4: </w:t>
      </w:r>
    </w:p>
    <w:p w14:paraId="199F900E" w14:textId="77777777" w:rsidR="00BE7CAC" w:rsidRDefault="00000000">
      <w:pPr>
        <w:ind w:left="260"/>
        <w:rPr>
          <w:rFonts w:ascii="Times New Roman" w:eastAsia="Times New Roman" w:hAnsi="Times New Roman" w:cs="Times New Roman"/>
          <w:sz w:val="22"/>
          <w:szCs w:val="22"/>
        </w:rPr>
      </w:pPr>
      <w:r>
        <w:rPr>
          <w:rFonts w:ascii="Times New Roman" w:eastAsia="Times New Roman" w:hAnsi="Times New Roman" w:cs="Times New Roman"/>
          <w:sz w:val="22"/>
          <w:szCs w:val="22"/>
        </w:rPr>
        <w:t>Descripción de estados y movimientos. Centro de masa y centro de gravedad de cuerpos extensos. Cuerpos rígidos y deformables. Estado de deformación. Sistema del centro de masa. Descripción de los movimientos de un cuerpo rígido. Rotación y traslación. Teoremas de conservación. Cantidades conservadas en cuerpos rígidos: energía y cantidad de movimiento. Nociones de momento angular e inercia. Conservación del momento angular; ejemplos y aplicaciones cotidianas.</w:t>
      </w:r>
    </w:p>
    <w:p w14:paraId="19661752" w14:textId="77777777" w:rsidR="00BE7CAC" w:rsidRDefault="00BE7CAC">
      <w:pPr>
        <w:ind w:left="260"/>
        <w:rPr>
          <w:rFonts w:ascii="Times New Roman" w:eastAsia="Times New Roman" w:hAnsi="Times New Roman" w:cs="Times New Roman"/>
          <w:sz w:val="22"/>
          <w:szCs w:val="22"/>
        </w:rPr>
      </w:pPr>
    </w:p>
    <w:p w14:paraId="7C995B09" w14:textId="77777777" w:rsidR="00BE7CAC" w:rsidRDefault="00000000">
      <w:pPr>
        <w:ind w:left="2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UNIDAD Nº5: </w:t>
      </w:r>
    </w:p>
    <w:p w14:paraId="22465598" w14:textId="77777777" w:rsidR="00BE7CAC" w:rsidRDefault="00000000">
      <w:pPr>
        <w:ind w:left="260"/>
        <w:rPr>
          <w:rFonts w:ascii="Times New Roman" w:eastAsia="Times New Roman" w:hAnsi="Times New Roman" w:cs="Times New Roman"/>
          <w:sz w:val="22"/>
          <w:szCs w:val="22"/>
        </w:rPr>
      </w:pPr>
      <w:r>
        <w:rPr>
          <w:rFonts w:ascii="Times New Roman" w:eastAsia="Times New Roman" w:hAnsi="Times New Roman" w:cs="Times New Roman"/>
          <w:sz w:val="22"/>
          <w:szCs w:val="22"/>
        </w:rPr>
        <w:t>Gravitación. El problema de Kepler y Newton: órbitas y leyes. Ley de gravitación universal. Movimiento de planetas y satélites.</w:t>
      </w:r>
    </w:p>
    <w:p w14:paraId="7F4E5C4A" w14:textId="77777777" w:rsidR="00BE7CAC" w:rsidRDefault="00BE7CAC">
      <w:pPr>
        <w:ind w:left="260"/>
        <w:rPr>
          <w:rFonts w:ascii="Times New Roman" w:eastAsia="Times New Roman" w:hAnsi="Times New Roman" w:cs="Times New Roman"/>
          <w:sz w:val="22"/>
          <w:szCs w:val="22"/>
        </w:rPr>
      </w:pPr>
    </w:p>
    <w:p w14:paraId="7C378C4C" w14:textId="77777777" w:rsidR="00BE7CAC" w:rsidRDefault="00000000">
      <w:pPr>
        <w:ind w:left="2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UNIDAD Nº6: </w:t>
      </w:r>
    </w:p>
    <w:p w14:paraId="7A0E44E7" w14:textId="6C27C532" w:rsidR="00BE7CAC" w:rsidRDefault="00000000">
      <w:pPr>
        <w:ind w:left="2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El fracaso de la Física clásica. Los problemas de la Física clásica al inicio del siglo </w:t>
      </w:r>
      <w:proofErr w:type="spellStart"/>
      <w:r>
        <w:rPr>
          <w:rFonts w:ascii="Times New Roman" w:eastAsia="Times New Roman" w:hAnsi="Times New Roman" w:cs="Times New Roman"/>
          <w:sz w:val="22"/>
          <w:szCs w:val="22"/>
        </w:rPr>
        <w:t>xx</w:t>
      </w:r>
      <w:proofErr w:type="spellEnd"/>
      <w:r>
        <w:rPr>
          <w:rFonts w:ascii="Times New Roman" w:eastAsia="Times New Roman" w:hAnsi="Times New Roman" w:cs="Times New Roman"/>
          <w:sz w:val="22"/>
          <w:szCs w:val="22"/>
        </w:rPr>
        <w:t>: la velocidad de la luz y los espectros atómicos. Las primeras propuestas de solución; Albert Einstein y Niels Bohr: relatividad y cuantificación.</w:t>
      </w:r>
    </w:p>
    <w:p w14:paraId="10765785" w14:textId="77777777" w:rsidR="00BE7CAC" w:rsidRDefault="00BE7CAC">
      <w:pPr>
        <w:rPr>
          <w:rFonts w:ascii="Times New Roman" w:eastAsia="Times New Roman" w:hAnsi="Times New Roman" w:cs="Times New Roman"/>
          <w:sz w:val="22"/>
          <w:szCs w:val="22"/>
        </w:rPr>
      </w:pPr>
      <w:bookmarkStart w:id="1" w:name="_30j0zll" w:colFirst="0" w:colLast="0"/>
      <w:bookmarkEnd w:id="1"/>
    </w:p>
    <w:p w14:paraId="270837B3" w14:textId="77777777" w:rsidR="00BE7CAC" w:rsidRDefault="00000000">
      <w:pPr>
        <w:rPr>
          <w:rFonts w:ascii="Times New Roman" w:eastAsia="Times New Roman" w:hAnsi="Times New Roman" w:cs="Times New Roman"/>
          <w:sz w:val="22"/>
          <w:szCs w:val="22"/>
          <w:u w:val="single"/>
        </w:rPr>
      </w:pPr>
      <w:r>
        <w:rPr>
          <w:rFonts w:ascii="Times New Roman" w:eastAsia="Times New Roman" w:hAnsi="Times New Roman" w:cs="Times New Roman"/>
          <w:b/>
          <w:sz w:val="22"/>
          <w:szCs w:val="22"/>
          <w:u w:val="single"/>
        </w:rPr>
        <w:t>BIBLIOGRAFÍA:</w:t>
      </w:r>
    </w:p>
    <w:p w14:paraId="014D9237" w14:textId="77777777" w:rsidR="00BE7CAC" w:rsidRDefault="00BE7CAC">
      <w:pPr>
        <w:rPr>
          <w:rFonts w:ascii="Times New Roman" w:eastAsia="Times New Roman" w:hAnsi="Times New Roman" w:cs="Times New Roman"/>
          <w:sz w:val="22"/>
          <w:szCs w:val="22"/>
        </w:rPr>
      </w:pPr>
    </w:p>
    <w:p w14:paraId="17EF06B3" w14:textId="77777777" w:rsidR="00BE7CAC" w:rsidRDefault="00000000">
      <w:pPr>
        <w:ind w:left="260"/>
        <w:rPr>
          <w:rFonts w:ascii="Times New Roman" w:eastAsia="Times New Roman" w:hAnsi="Times New Roman" w:cs="Times New Roman"/>
          <w:sz w:val="22"/>
          <w:szCs w:val="22"/>
        </w:rPr>
      </w:pPr>
      <w:r>
        <w:rPr>
          <w:rFonts w:ascii="Times New Roman" w:eastAsia="Times New Roman" w:hAnsi="Times New Roman" w:cs="Times New Roman"/>
          <w:sz w:val="22"/>
          <w:szCs w:val="22"/>
        </w:rPr>
        <w:t>Física Conceptual- Paul G. Hewitt, Décima edición. Ed. Pearson.</w:t>
      </w:r>
    </w:p>
    <w:p w14:paraId="47E0B5C7" w14:textId="77777777" w:rsidR="00BE7CAC" w:rsidRDefault="00BE7CAC">
      <w:pPr>
        <w:rPr>
          <w:rFonts w:ascii="Times New Roman" w:eastAsia="Times New Roman" w:hAnsi="Times New Roman" w:cs="Times New Roman"/>
          <w:sz w:val="22"/>
          <w:szCs w:val="22"/>
        </w:rPr>
      </w:pPr>
    </w:p>
    <w:p w14:paraId="12AA73D7" w14:textId="77777777" w:rsidR="00BE7CAC" w:rsidRDefault="00000000">
      <w:pPr>
        <w:ind w:left="260"/>
        <w:rPr>
          <w:rFonts w:ascii="Times New Roman" w:eastAsia="Times New Roman" w:hAnsi="Times New Roman" w:cs="Times New Roman"/>
          <w:sz w:val="22"/>
          <w:szCs w:val="22"/>
        </w:rPr>
      </w:pPr>
      <w:r>
        <w:rPr>
          <w:rFonts w:ascii="Times New Roman" w:eastAsia="Times New Roman" w:hAnsi="Times New Roman" w:cs="Times New Roman"/>
          <w:sz w:val="22"/>
          <w:szCs w:val="22"/>
        </w:rPr>
        <w:t>Física 1 y 2 de Maiztegui Sábato</w:t>
      </w:r>
    </w:p>
    <w:p w14:paraId="302AC77D" w14:textId="77777777" w:rsidR="00BE7CAC" w:rsidRDefault="00BE7CAC">
      <w:pPr>
        <w:rPr>
          <w:rFonts w:ascii="Times New Roman" w:eastAsia="Times New Roman" w:hAnsi="Times New Roman" w:cs="Times New Roman"/>
          <w:sz w:val="22"/>
          <w:szCs w:val="22"/>
        </w:rPr>
      </w:pPr>
    </w:p>
    <w:p w14:paraId="7433CBB7" w14:textId="77777777" w:rsidR="00BE7CAC" w:rsidRDefault="00000000">
      <w:pPr>
        <w:ind w:left="260"/>
        <w:rPr>
          <w:rFonts w:ascii="Times New Roman" w:eastAsia="Times New Roman" w:hAnsi="Times New Roman" w:cs="Times New Roman"/>
          <w:sz w:val="22"/>
          <w:szCs w:val="22"/>
        </w:rPr>
        <w:sectPr w:rsidR="00BE7CAC">
          <w:pgSz w:w="11900" w:h="16838"/>
          <w:pgMar w:top="1436" w:right="1440" w:bottom="1440" w:left="1440" w:header="0" w:footer="0" w:gutter="0"/>
          <w:pgNumType w:start="1"/>
          <w:cols w:space="720"/>
        </w:sectPr>
      </w:pPr>
      <w:r>
        <w:rPr>
          <w:rFonts w:ascii="Times New Roman" w:eastAsia="Times New Roman" w:hAnsi="Times New Roman" w:cs="Times New Roman"/>
          <w:sz w:val="22"/>
          <w:szCs w:val="22"/>
        </w:rPr>
        <w:t>Física Universitaria, Sears-Zemansky, Decimosegunda edición, Ed. Addison-Wesley.</w:t>
      </w:r>
      <w:bookmarkStart w:id="2" w:name="1fob9te" w:colFirst="0" w:colLast="0"/>
      <w:bookmarkEnd w:id="2"/>
    </w:p>
    <w:p w14:paraId="021B2C5C" w14:textId="77777777" w:rsidR="00BE7CAC" w:rsidRDefault="00BE7CAC">
      <w:pPr>
        <w:tabs>
          <w:tab w:val="left" w:pos="980"/>
        </w:tabs>
        <w:spacing w:line="240" w:lineRule="auto"/>
        <w:rPr>
          <w:rFonts w:ascii="Times New Roman" w:eastAsia="Times New Roman" w:hAnsi="Times New Roman" w:cs="Times New Roman"/>
          <w:sz w:val="24"/>
          <w:szCs w:val="24"/>
        </w:rPr>
        <w:sectPr w:rsidR="00BE7CAC">
          <w:pgSz w:w="11900" w:h="16838"/>
          <w:pgMar w:top="1440" w:right="1440" w:bottom="951" w:left="1440" w:header="0" w:footer="0" w:gutter="0"/>
          <w:pgNumType w:start="1"/>
          <w:cols w:space="720"/>
        </w:sectPr>
      </w:pPr>
    </w:p>
    <w:p w14:paraId="67818914" w14:textId="77777777" w:rsidR="00BE7CAC" w:rsidRDefault="00BE7CAC">
      <w:pPr>
        <w:spacing w:line="238" w:lineRule="auto"/>
        <w:ind w:left="260" w:right="326"/>
        <w:rPr>
          <w:rFonts w:ascii="Times New Roman" w:eastAsia="Times New Roman" w:hAnsi="Times New Roman" w:cs="Times New Roman"/>
          <w:sz w:val="24"/>
          <w:szCs w:val="24"/>
        </w:rPr>
      </w:pPr>
      <w:bookmarkStart w:id="3" w:name="3znysh7" w:colFirst="0" w:colLast="0"/>
      <w:bookmarkEnd w:id="3"/>
    </w:p>
    <w:p w14:paraId="6F74C54B" w14:textId="77777777" w:rsidR="00BE7CAC" w:rsidRDefault="00BE7CAC">
      <w:pPr>
        <w:rPr>
          <w:rFonts w:ascii="Times New Roman" w:eastAsia="Times New Roman" w:hAnsi="Times New Roman" w:cs="Times New Roman"/>
          <w:sz w:val="24"/>
          <w:szCs w:val="24"/>
        </w:rPr>
      </w:pPr>
    </w:p>
    <w:p w14:paraId="6DC1B6D8" w14:textId="77777777" w:rsidR="00BE7CAC" w:rsidRDefault="00BE7CAC">
      <w:pPr>
        <w:rPr>
          <w:rFonts w:ascii="Times New Roman" w:eastAsia="Times New Roman" w:hAnsi="Times New Roman" w:cs="Times New Roman"/>
          <w:sz w:val="24"/>
          <w:szCs w:val="24"/>
        </w:rPr>
      </w:pPr>
    </w:p>
    <w:p w14:paraId="3B906C30" w14:textId="77777777" w:rsidR="00BE7CAC" w:rsidRDefault="00BE7CAC"/>
    <w:sectPr w:rsidR="00BE7CAC">
      <w:pgSz w:w="11900" w:h="16838"/>
      <w:pgMar w:top="1440" w:right="1440" w:bottom="1440" w:left="14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D061CF"/>
    <w:multiLevelType w:val="multilevel"/>
    <w:tmpl w:val="FFBEEB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08362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CAC"/>
    <w:rsid w:val="00AA2FDB"/>
    <w:rsid w:val="00BE7CAC"/>
    <w:rsid w:val="00F55C0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50831"/>
  <w15:docId w15:val="{CE9AE87E-A0BA-4D48-9A98-BACE3D12D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lang w:val="es-AR" w:eastAsia="es-AR"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20" w:after="0" w:line="240" w:lineRule="auto"/>
      <w:outlineLvl w:val="0"/>
    </w:pPr>
    <w:rPr>
      <w:rFonts w:ascii="Calibri" w:eastAsia="Calibri" w:hAnsi="Calibri" w:cs="Calibri"/>
      <w:color w:val="366091"/>
      <w:sz w:val="32"/>
      <w:szCs w:val="32"/>
    </w:rPr>
  </w:style>
  <w:style w:type="paragraph" w:styleId="Ttulo2">
    <w:name w:val="heading 2"/>
    <w:basedOn w:val="Normal"/>
    <w:next w:val="Normal"/>
    <w:uiPriority w:val="9"/>
    <w:semiHidden/>
    <w:unhideWhenUsed/>
    <w:qFormat/>
    <w:pPr>
      <w:keepNext/>
      <w:keepLines/>
      <w:spacing w:before="80" w:after="0" w:line="240" w:lineRule="auto"/>
      <w:outlineLvl w:val="1"/>
    </w:pPr>
    <w:rPr>
      <w:rFonts w:ascii="Calibri" w:eastAsia="Calibri" w:hAnsi="Calibri" w:cs="Calibri"/>
      <w:color w:val="404040"/>
      <w:sz w:val="28"/>
      <w:szCs w:val="28"/>
    </w:rPr>
  </w:style>
  <w:style w:type="paragraph" w:styleId="Ttulo3">
    <w:name w:val="heading 3"/>
    <w:basedOn w:val="Normal"/>
    <w:next w:val="Normal"/>
    <w:uiPriority w:val="9"/>
    <w:semiHidden/>
    <w:unhideWhenUsed/>
    <w:qFormat/>
    <w:pPr>
      <w:keepNext/>
      <w:keepLines/>
      <w:spacing w:before="40" w:after="0" w:line="240" w:lineRule="auto"/>
      <w:outlineLvl w:val="2"/>
    </w:pPr>
    <w:rPr>
      <w:rFonts w:ascii="Calibri" w:eastAsia="Calibri" w:hAnsi="Calibri" w:cs="Calibri"/>
      <w:color w:val="1F497D"/>
      <w:sz w:val="24"/>
      <w:szCs w:val="24"/>
    </w:rPr>
  </w:style>
  <w:style w:type="paragraph" w:styleId="Ttulo4">
    <w:name w:val="heading 4"/>
    <w:basedOn w:val="Normal"/>
    <w:next w:val="Normal"/>
    <w:uiPriority w:val="9"/>
    <w:semiHidden/>
    <w:unhideWhenUsed/>
    <w:qFormat/>
    <w:pPr>
      <w:keepNext/>
      <w:keepLines/>
      <w:spacing w:before="40" w:after="0"/>
      <w:outlineLvl w:val="3"/>
    </w:pPr>
    <w:rPr>
      <w:rFonts w:ascii="Calibri" w:eastAsia="Calibri" w:hAnsi="Calibri" w:cs="Calibri"/>
      <w:sz w:val="22"/>
      <w:szCs w:val="22"/>
    </w:rPr>
  </w:style>
  <w:style w:type="paragraph" w:styleId="Ttulo5">
    <w:name w:val="heading 5"/>
    <w:basedOn w:val="Normal"/>
    <w:next w:val="Normal"/>
    <w:uiPriority w:val="9"/>
    <w:semiHidden/>
    <w:unhideWhenUsed/>
    <w:qFormat/>
    <w:pPr>
      <w:keepNext/>
      <w:keepLines/>
      <w:spacing w:before="40" w:after="0"/>
      <w:outlineLvl w:val="4"/>
    </w:pPr>
    <w:rPr>
      <w:rFonts w:ascii="Calibri" w:eastAsia="Calibri" w:hAnsi="Calibri" w:cs="Calibri"/>
      <w:color w:val="1F497D"/>
      <w:sz w:val="22"/>
      <w:szCs w:val="22"/>
    </w:rPr>
  </w:style>
  <w:style w:type="paragraph" w:styleId="Ttulo6">
    <w:name w:val="heading 6"/>
    <w:basedOn w:val="Normal"/>
    <w:next w:val="Normal"/>
    <w:uiPriority w:val="9"/>
    <w:semiHidden/>
    <w:unhideWhenUsed/>
    <w:qFormat/>
    <w:pPr>
      <w:keepNext/>
      <w:keepLines/>
      <w:spacing w:before="40" w:after="0"/>
      <w:outlineLvl w:val="5"/>
    </w:pPr>
    <w:rPr>
      <w:rFonts w:ascii="Calibri" w:eastAsia="Calibri" w:hAnsi="Calibri" w:cs="Calibri"/>
      <w:i/>
      <w:color w:val="1F497D"/>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0" w:line="240" w:lineRule="auto"/>
    </w:pPr>
    <w:rPr>
      <w:rFonts w:ascii="Calibri" w:eastAsia="Calibri" w:hAnsi="Calibri" w:cs="Calibri"/>
      <w:color w:val="4F81BD"/>
      <w:sz w:val="56"/>
      <w:szCs w:val="56"/>
    </w:rPr>
  </w:style>
  <w:style w:type="paragraph" w:styleId="Subttulo">
    <w:name w:val="Subtitle"/>
    <w:basedOn w:val="Normal"/>
    <w:next w:val="Normal"/>
    <w:uiPriority w:val="11"/>
    <w:qFormat/>
    <w:pPr>
      <w:spacing w:line="240" w:lineRule="auto"/>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782</Words>
  <Characters>4303</Characters>
  <Application>Microsoft Office Word</Application>
  <DocSecurity>0</DocSecurity>
  <Lines>35</Lines>
  <Paragraphs>10</Paragraphs>
  <ScaleCrop>false</ScaleCrop>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2026-04-06T00:46:00Z</dcterms:created>
  <dcterms:modified xsi:type="dcterms:W3CDTF">2026-04-06T00:46:00Z</dcterms:modified>
</cp:coreProperties>
</file>