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3C11D" w14:textId="77777777" w:rsidR="00B80B08" w:rsidRDefault="00BC70F8"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B09258" wp14:editId="01EAF47E">
                <wp:simplePos x="0" y="0"/>
                <wp:positionH relativeFrom="column">
                  <wp:posOffset>958215</wp:posOffset>
                </wp:positionH>
                <wp:positionV relativeFrom="paragraph">
                  <wp:posOffset>-61595</wp:posOffset>
                </wp:positionV>
                <wp:extent cx="4476750" cy="1066800"/>
                <wp:effectExtent l="9525" t="9525" r="9525" b="952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30D2F" w14:textId="77777777" w:rsidR="00A57439" w:rsidRPr="00DA451E" w:rsidRDefault="00A57439" w:rsidP="00B80B08">
                            <w:pPr>
                              <w:spacing w:line="240" w:lineRule="auto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A57439">
                              <w:rPr>
                                <w:sz w:val="20"/>
                                <w:szCs w:val="20"/>
                              </w:rPr>
                              <w:t>DEPARTAMENTO DE CIENCIAS SOCIALES.</w:t>
                            </w:r>
                          </w:p>
                          <w:p w14:paraId="170D9526" w14:textId="77777777" w:rsidR="00A57439" w:rsidRPr="00DA451E" w:rsidRDefault="008B5B76" w:rsidP="00B80B08">
                            <w:pPr>
                              <w:spacing w:line="240" w:lineRule="auto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DA451E">
                              <w:rPr>
                                <w:sz w:val="20"/>
                                <w:szCs w:val="20"/>
                              </w:rPr>
                              <w:t>MATERIA: HISTORIA.</w:t>
                            </w:r>
                            <w:r w:rsidR="000C456A"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643A42">
                              <w:rPr>
                                <w:sz w:val="20"/>
                                <w:szCs w:val="20"/>
                              </w:rPr>
                              <w:t xml:space="preserve">                       </w:t>
                            </w:r>
                            <w:r w:rsidR="001D58BB">
                              <w:rPr>
                                <w:sz w:val="20"/>
                                <w:szCs w:val="20"/>
                              </w:rPr>
                              <w:t>AÑO: 2026</w:t>
                            </w:r>
                          </w:p>
                          <w:p w14:paraId="7F1F9ACF" w14:textId="77777777" w:rsidR="008B5B76" w:rsidRPr="00FB2B30" w:rsidRDefault="008B5B76" w:rsidP="00B80B08">
                            <w:pPr>
                              <w:spacing w:line="240" w:lineRule="auto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B80B08">
                              <w:rPr>
                                <w:sz w:val="20"/>
                                <w:szCs w:val="20"/>
                              </w:rPr>
                              <w:t>Carga horaria</w:t>
                            </w:r>
                            <w:r w:rsidRPr="00DA451E">
                              <w:rPr>
                                <w:sz w:val="20"/>
                                <w:szCs w:val="20"/>
                              </w:rPr>
                              <w:t>: 2</w:t>
                            </w:r>
                            <w:r w:rsidR="00B80B08" w:rsidRPr="00B80B08">
                              <w:rPr>
                                <w:sz w:val="20"/>
                                <w:szCs w:val="20"/>
                              </w:rPr>
                              <w:t>módulos</w:t>
                            </w:r>
                            <w:r w:rsidRPr="00DA451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7264FE">
                              <w:rPr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 w:rsidR="00A514C7">
                              <w:rPr>
                                <w:sz w:val="20"/>
                                <w:szCs w:val="20"/>
                              </w:rPr>
                              <w:t>CURSO: 5° AÑO</w:t>
                            </w:r>
                          </w:p>
                          <w:p w14:paraId="7A82E664" w14:textId="77777777" w:rsidR="008B5B76" w:rsidRPr="00FB2B30" w:rsidRDefault="00B80B08" w:rsidP="008B5B76">
                            <w:pPr>
                              <w:spacing w:line="360" w:lineRule="auto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FB2B30">
                              <w:rPr>
                                <w:sz w:val="20"/>
                                <w:szCs w:val="20"/>
                              </w:rPr>
                              <w:t>PROFESORA: MOGGIA CECILIA A.</w:t>
                            </w:r>
                          </w:p>
                          <w:p w14:paraId="0ACD7973" w14:textId="77777777" w:rsidR="00A57439" w:rsidRPr="00FB2B30" w:rsidRDefault="00A574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09258" id="Rectangle 3" o:spid="_x0000_s1026" style="position:absolute;margin-left:75.45pt;margin-top:-4.85pt;width:352.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">
                <v:textbox>
                  <w:txbxContent>
                    <w:p w14:paraId="53B30D2F" w14:textId="77777777" w:rsidR="00A57439" w:rsidRPr="00DA451E" w:rsidRDefault="00A57439" w:rsidP="00B80B08">
                      <w:pPr>
                        <w:spacing w:line="240" w:lineRule="auto"/>
                        <w:contextualSpacing/>
                        <w:rPr>
                          <w:sz w:val="20"/>
                          <w:szCs w:val="20"/>
                        </w:rPr>
                      </w:pPr>
                      <w:r w:rsidRPr="00A57439">
                        <w:rPr>
                          <w:sz w:val="20"/>
                          <w:szCs w:val="20"/>
                        </w:rPr>
                        <w:t>DEPARTAMENTO DE CIENCIAS SOCIALES.</w:t>
                      </w:r>
                    </w:p>
                    <w:p w14:paraId="170D9526" w14:textId="77777777" w:rsidR="00A57439" w:rsidRPr="00DA451E" w:rsidRDefault="008B5B76" w:rsidP="00B80B08">
                      <w:pPr>
                        <w:spacing w:line="240" w:lineRule="auto"/>
                        <w:contextualSpacing/>
                        <w:rPr>
                          <w:sz w:val="20"/>
                          <w:szCs w:val="20"/>
                        </w:rPr>
                      </w:pPr>
                      <w:r w:rsidRPr="00DA451E">
                        <w:rPr>
                          <w:sz w:val="20"/>
                          <w:szCs w:val="20"/>
                        </w:rPr>
                        <w:t>MATERIA: HISTORIA.</w:t>
                      </w:r>
                      <w:r w:rsidR="000C456A">
                        <w:rPr>
                          <w:sz w:val="20"/>
                          <w:szCs w:val="20"/>
                        </w:rPr>
                        <w:t xml:space="preserve">    </w:t>
                      </w:r>
                      <w:r w:rsidR="00643A42">
                        <w:rPr>
                          <w:sz w:val="20"/>
                          <w:szCs w:val="20"/>
                        </w:rPr>
                        <w:t xml:space="preserve">                       </w:t>
                      </w:r>
                      <w:r w:rsidR="001D58BB">
                        <w:rPr>
                          <w:sz w:val="20"/>
                          <w:szCs w:val="20"/>
                        </w:rPr>
                        <w:t>AÑO: 2026</w:t>
                      </w:r>
                    </w:p>
                    <w:p w14:paraId="7F1F9ACF" w14:textId="77777777" w:rsidR="008B5B76" w:rsidRPr="00FB2B30" w:rsidRDefault="008B5B76" w:rsidP="00B80B08">
                      <w:pPr>
                        <w:spacing w:line="240" w:lineRule="auto"/>
                        <w:contextualSpacing/>
                        <w:rPr>
                          <w:sz w:val="20"/>
                          <w:szCs w:val="20"/>
                        </w:rPr>
                      </w:pPr>
                      <w:r w:rsidRPr="00B80B08">
                        <w:rPr>
                          <w:sz w:val="20"/>
                          <w:szCs w:val="20"/>
                        </w:rPr>
                        <w:t>Carga horaria</w:t>
                      </w:r>
                      <w:r w:rsidRPr="00DA451E">
                        <w:rPr>
                          <w:sz w:val="20"/>
                          <w:szCs w:val="20"/>
                        </w:rPr>
                        <w:t>: 2</w:t>
                      </w:r>
                      <w:r w:rsidR="00B80B08" w:rsidRPr="00B80B08">
                        <w:rPr>
                          <w:sz w:val="20"/>
                          <w:szCs w:val="20"/>
                        </w:rPr>
                        <w:t>módulos</w:t>
                      </w:r>
                      <w:r w:rsidRPr="00DA451E">
                        <w:rPr>
                          <w:sz w:val="20"/>
                          <w:szCs w:val="20"/>
                        </w:rPr>
                        <w:t>.</w:t>
                      </w:r>
                      <w:r w:rsidR="007264FE">
                        <w:rPr>
                          <w:sz w:val="20"/>
                          <w:szCs w:val="20"/>
                        </w:rPr>
                        <w:t xml:space="preserve">                  </w:t>
                      </w:r>
                      <w:r w:rsidR="00A514C7">
                        <w:rPr>
                          <w:sz w:val="20"/>
                          <w:szCs w:val="20"/>
                        </w:rPr>
                        <w:t>CURSO: 5° AÑO</w:t>
                      </w:r>
                    </w:p>
                    <w:p w14:paraId="7A82E664" w14:textId="77777777" w:rsidR="008B5B76" w:rsidRPr="00FB2B30" w:rsidRDefault="00B80B08" w:rsidP="008B5B76">
                      <w:pPr>
                        <w:spacing w:line="360" w:lineRule="auto"/>
                        <w:contextualSpacing/>
                        <w:rPr>
                          <w:sz w:val="20"/>
                          <w:szCs w:val="20"/>
                        </w:rPr>
                      </w:pPr>
                      <w:r w:rsidRPr="00FB2B30">
                        <w:rPr>
                          <w:sz w:val="20"/>
                          <w:szCs w:val="20"/>
                        </w:rPr>
                        <w:t>PROFESORA: MOGGIA CECILIA A.</w:t>
                      </w:r>
                    </w:p>
                    <w:p w14:paraId="0ACD7973" w14:textId="77777777" w:rsidR="00A57439" w:rsidRPr="00FB2B30" w:rsidRDefault="00A5743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B233EE" wp14:editId="287F071C">
                <wp:simplePos x="0" y="0"/>
                <wp:positionH relativeFrom="column">
                  <wp:posOffset>-280035</wp:posOffset>
                </wp:positionH>
                <wp:positionV relativeFrom="paragraph">
                  <wp:posOffset>-309245</wp:posOffset>
                </wp:positionV>
                <wp:extent cx="6048375" cy="1619250"/>
                <wp:effectExtent l="9525" t="9525" r="9525" b="952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8375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14A74" w14:textId="77777777" w:rsidR="00A57439" w:rsidRDefault="00A57439" w:rsidP="00A57439">
                            <w:r>
                              <w:rPr>
                                <w:noProof/>
                                <w:lang w:eastAsia="es-AR"/>
                              </w:rPr>
                              <w:drawing>
                                <wp:inline distT="0" distB="0" distL="0" distR="0" wp14:anchorId="0B5E559D" wp14:editId="3D072F38">
                                  <wp:extent cx="923925" cy="990600"/>
                                  <wp:effectExtent l="19050" t="0" r="0" b="0"/>
                                  <wp:docPr id="1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925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B233EE" id="Rectangle 2" o:spid="_x0000_s1027" style="position:absolute;margin-left:-22.05pt;margin-top:-24.35pt;width:476.25pt;height:12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">
                <v:textbox>
                  <w:txbxContent>
                    <w:p w14:paraId="5D414A74" w14:textId="77777777" w:rsidR="00A57439" w:rsidRDefault="00A57439" w:rsidP="00A57439">
                      <w:r>
                        <w:rPr>
                          <w:noProof/>
                          <w:lang w:eastAsia="es-AR"/>
                        </w:rPr>
                        <w:drawing>
                          <wp:inline distT="0" distB="0" distL="0" distR="0" wp14:anchorId="0B5E559D" wp14:editId="3D072F38">
                            <wp:extent cx="923925" cy="990600"/>
                            <wp:effectExtent l="19050" t="0" r="0" b="0"/>
                            <wp:docPr id="1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925" cy="990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6BC453CB" w14:textId="77777777" w:rsidR="00B80B08" w:rsidRPr="00B80B08" w:rsidRDefault="00B80B08" w:rsidP="00B80B08"/>
    <w:p w14:paraId="65CF7FEA" w14:textId="77777777" w:rsidR="00B80B08" w:rsidRPr="00B80B08" w:rsidRDefault="00B80B08" w:rsidP="00B80B08"/>
    <w:p w14:paraId="646B26DF" w14:textId="77777777" w:rsidR="00B80B08" w:rsidRPr="00B80B08" w:rsidRDefault="00B80B08" w:rsidP="00B80B08"/>
    <w:p w14:paraId="7DBF244E" w14:textId="77777777" w:rsidR="00B80B08" w:rsidRDefault="00B80B08" w:rsidP="00B80B08"/>
    <w:p w14:paraId="28E0C8BC" w14:textId="77777777" w:rsidR="00B80B08" w:rsidRPr="006B0950" w:rsidRDefault="00B80B08" w:rsidP="00125955">
      <w:pPr>
        <w:spacing w:line="360" w:lineRule="auto"/>
        <w:contextualSpacing/>
        <w:rPr>
          <w:rFonts w:cstheme="minorHAnsi"/>
          <w:b/>
          <w:sz w:val="20"/>
          <w:szCs w:val="20"/>
          <w:u w:val="single"/>
        </w:rPr>
      </w:pPr>
      <w:r w:rsidRPr="006B0950">
        <w:rPr>
          <w:rFonts w:cstheme="minorHAnsi"/>
          <w:b/>
          <w:sz w:val="20"/>
          <w:szCs w:val="20"/>
          <w:u w:val="single"/>
        </w:rPr>
        <w:t>EXPECTATIVAS DE APRENDIZAJE:</w:t>
      </w:r>
    </w:p>
    <w:p w14:paraId="5281ACA3" w14:textId="77777777" w:rsidR="001B244D" w:rsidRPr="006B0950" w:rsidRDefault="001B244D" w:rsidP="00125955">
      <w:pPr>
        <w:pStyle w:val="Prrafodelista"/>
        <w:numPr>
          <w:ilvl w:val="0"/>
          <w:numId w:val="12"/>
        </w:numPr>
        <w:rPr>
          <w:rFonts w:cstheme="minorHAnsi"/>
          <w:b/>
          <w:sz w:val="20"/>
          <w:szCs w:val="20"/>
          <w:u w:val="single"/>
          <w:lang w:val="es-MX"/>
        </w:rPr>
      </w:pPr>
      <w:r w:rsidRPr="006B0950">
        <w:rPr>
          <w:rFonts w:cstheme="minorHAnsi"/>
          <w:b/>
          <w:sz w:val="20"/>
          <w:szCs w:val="20"/>
          <w:u w:val="single"/>
          <w:lang w:val="es-MX"/>
        </w:rPr>
        <w:t xml:space="preserve">El/ la alumno/a deberá: </w:t>
      </w:r>
    </w:p>
    <w:p w14:paraId="53C8C8F9" w14:textId="77777777" w:rsidR="00A514C7" w:rsidRPr="006B0950" w:rsidRDefault="00A514C7" w:rsidP="00125955">
      <w:pPr>
        <w:numPr>
          <w:ilvl w:val="0"/>
          <w:numId w:val="12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6B0950">
        <w:rPr>
          <w:rFonts w:cstheme="minorHAnsi"/>
          <w:sz w:val="20"/>
          <w:szCs w:val="20"/>
          <w:lang w:val="es-MX"/>
        </w:rPr>
        <w:t>Interpretar, decodificar, analizar, debatir y criticar la complejidad mundial, Latinoamérica y Argentina contextualizándolos en los problemas mundiales del siglo XX.</w:t>
      </w:r>
    </w:p>
    <w:p w14:paraId="58D2D78A" w14:textId="77777777" w:rsidR="00A514C7" w:rsidRPr="006B0950" w:rsidRDefault="00A514C7" w:rsidP="00125955">
      <w:pPr>
        <w:numPr>
          <w:ilvl w:val="0"/>
          <w:numId w:val="12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6B0950">
        <w:rPr>
          <w:rFonts w:cstheme="minorHAnsi"/>
          <w:sz w:val="20"/>
          <w:szCs w:val="20"/>
          <w:lang w:val="es-MX"/>
        </w:rPr>
        <w:t>Obtener un desarrollo óptimo de prácticas de lectura crítica y escritura.</w:t>
      </w:r>
    </w:p>
    <w:p w14:paraId="2BA3B63B" w14:textId="77777777" w:rsidR="00A514C7" w:rsidRPr="006B0950" w:rsidRDefault="00A514C7" w:rsidP="00125955">
      <w:pPr>
        <w:numPr>
          <w:ilvl w:val="0"/>
          <w:numId w:val="12"/>
        </w:numPr>
        <w:spacing w:after="0" w:line="360" w:lineRule="auto"/>
        <w:contextualSpacing/>
        <w:rPr>
          <w:rFonts w:cstheme="minorHAnsi"/>
          <w:sz w:val="20"/>
          <w:szCs w:val="20"/>
        </w:rPr>
      </w:pPr>
      <w:r w:rsidRPr="006B0950">
        <w:rPr>
          <w:rFonts w:cstheme="minorHAnsi"/>
          <w:sz w:val="20"/>
          <w:szCs w:val="20"/>
        </w:rPr>
        <w:t>Comprender los cambios mundiales del siglo XX como una dinámica entre dimensiones económicas, políticas, sociales y culturales.</w:t>
      </w:r>
    </w:p>
    <w:p w14:paraId="4292BAE4" w14:textId="77777777" w:rsidR="00A514C7" w:rsidRPr="006B0950" w:rsidRDefault="00A514C7" w:rsidP="00125955">
      <w:pPr>
        <w:numPr>
          <w:ilvl w:val="0"/>
          <w:numId w:val="12"/>
        </w:numPr>
        <w:spacing w:after="0" w:line="360" w:lineRule="auto"/>
        <w:contextualSpacing/>
        <w:rPr>
          <w:rFonts w:cstheme="minorHAnsi"/>
          <w:sz w:val="20"/>
          <w:szCs w:val="20"/>
        </w:rPr>
      </w:pPr>
      <w:r w:rsidRPr="006B0950">
        <w:rPr>
          <w:rFonts w:cstheme="minorHAnsi"/>
          <w:sz w:val="20"/>
          <w:szCs w:val="20"/>
        </w:rPr>
        <w:t>Fortalecer la capacidad de dudar e indagar sobre la realidad mundial, regional y local del siglo XX; comprendiendo la interconexión existente entre ellos.</w:t>
      </w:r>
    </w:p>
    <w:p w14:paraId="1218A548" w14:textId="77777777" w:rsidR="00A514C7" w:rsidRPr="006B0950" w:rsidRDefault="00A514C7" w:rsidP="00125955">
      <w:pPr>
        <w:numPr>
          <w:ilvl w:val="0"/>
          <w:numId w:val="12"/>
        </w:numPr>
        <w:spacing w:after="0" w:line="360" w:lineRule="auto"/>
        <w:contextualSpacing/>
        <w:rPr>
          <w:rFonts w:cstheme="minorHAnsi"/>
          <w:b/>
          <w:bCs/>
          <w:sz w:val="20"/>
          <w:szCs w:val="20"/>
          <w:lang w:val="es-ES_tradnl"/>
        </w:rPr>
      </w:pPr>
      <w:r w:rsidRPr="006B0950">
        <w:rPr>
          <w:rFonts w:cstheme="minorHAnsi"/>
          <w:sz w:val="20"/>
          <w:szCs w:val="20"/>
          <w:lang w:val="es-ES_tradnl"/>
        </w:rPr>
        <w:t>Desarrollar y organizar espacios de debate áulico; promoviendo la participación crítica de los alumnos.</w:t>
      </w:r>
    </w:p>
    <w:p w14:paraId="56897693" w14:textId="77777777" w:rsidR="00A514C7" w:rsidRPr="006B0950" w:rsidRDefault="00A514C7" w:rsidP="00125955">
      <w:pPr>
        <w:numPr>
          <w:ilvl w:val="0"/>
          <w:numId w:val="12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6B0950">
        <w:rPr>
          <w:rFonts w:cstheme="minorHAnsi"/>
          <w:sz w:val="20"/>
          <w:szCs w:val="20"/>
          <w:lang w:val="es-MX"/>
        </w:rPr>
        <w:t xml:space="preserve">Promover la participación crítica de los alumnos durante la lectura e interpretación de documentos históricos, novelas, recortes periodísticos, videos e imágenes varias- ejemplo: historietas o cuadros artísticos. </w:t>
      </w:r>
    </w:p>
    <w:p w14:paraId="7296C0D0" w14:textId="77777777" w:rsidR="00A514C7" w:rsidRPr="006B0950" w:rsidRDefault="00A514C7" w:rsidP="006B0950">
      <w:pPr>
        <w:numPr>
          <w:ilvl w:val="0"/>
          <w:numId w:val="12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6B0950">
        <w:rPr>
          <w:rFonts w:cstheme="minorHAnsi"/>
          <w:sz w:val="20"/>
          <w:szCs w:val="20"/>
          <w:lang w:val="es-MX"/>
        </w:rPr>
        <w:t>Fomentar la aplicación y el buen uso de las técnicas de estudio que serán enseñadas a lo largo del año.</w:t>
      </w:r>
    </w:p>
    <w:p w14:paraId="1C6FDC7B" w14:textId="77777777" w:rsidR="00A514C7" w:rsidRPr="006B0950" w:rsidRDefault="00A514C7" w:rsidP="00125955">
      <w:pPr>
        <w:numPr>
          <w:ilvl w:val="0"/>
          <w:numId w:val="12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6B0950">
        <w:rPr>
          <w:rFonts w:cstheme="minorHAnsi"/>
          <w:sz w:val="20"/>
          <w:szCs w:val="20"/>
          <w:lang w:val="es-MX"/>
        </w:rPr>
        <w:t>Comprender- adecuadamente- las consignas propuestas por la docente.</w:t>
      </w:r>
    </w:p>
    <w:p w14:paraId="0A6A2A56" w14:textId="77777777" w:rsidR="00A514C7" w:rsidRPr="006B0950" w:rsidRDefault="00A514C7" w:rsidP="00125955">
      <w:pPr>
        <w:numPr>
          <w:ilvl w:val="0"/>
          <w:numId w:val="12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6B0950">
        <w:rPr>
          <w:rFonts w:cstheme="minorHAnsi"/>
          <w:sz w:val="20"/>
          <w:szCs w:val="20"/>
          <w:lang w:val="es-MX"/>
        </w:rPr>
        <w:t>Fomentar las pr</w:t>
      </w:r>
      <w:r w:rsidRPr="006B0950">
        <w:rPr>
          <w:rFonts w:cstheme="minorHAnsi"/>
          <w:sz w:val="20"/>
          <w:szCs w:val="20"/>
          <w:lang w:val="es-MX" w:eastAsia="ja-JP"/>
        </w:rPr>
        <w:t>ácticas de escritura a través de la elaboración de resúmenes o recortes periodísticos.</w:t>
      </w:r>
    </w:p>
    <w:p w14:paraId="25E6DBF1" w14:textId="77777777" w:rsidR="00A514C7" w:rsidRPr="006B0950" w:rsidRDefault="00A514C7" w:rsidP="00125955">
      <w:pPr>
        <w:numPr>
          <w:ilvl w:val="0"/>
          <w:numId w:val="12"/>
        </w:numPr>
        <w:spacing w:after="0" w:line="360" w:lineRule="auto"/>
        <w:contextualSpacing/>
        <w:rPr>
          <w:rFonts w:cstheme="minorHAnsi"/>
          <w:b/>
          <w:bCs/>
          <w:sz w:val="20"/>
          <w:szCs w:val="20"/>
          <w:lang w:val="es-ES_tradnl"/>
        </w:rPr>
      </w:pPr>
      <w:r w:rsidRPr="006B0950">
        <w:rPr>
          <w:rFonts w:cstheme="minorHAnsi"/>
          <w:sz w:val="20"/>
          <w:szCs w:val="20"/>
          <w:lang w:val="es-ES_tradnl"/>
        </w:rPr>
        <w:t>Lograr trabajar en forma</w:t>
      </w:r>
      <w:r w:rsidR="001D58BB">
        <w:rPr>
          <w:rFonts w:cstheme="minorHAnsi"/>
          <w:sz w:val="20"/>
          <w:szCs w:val="20"/>
          <w:lang w:val="es-ES_tradnl"/>
        </w:rPr>
        <w:t xml:space="preserve"> escrita como oral.</w:t>
      </w:r>
    </w:p>
    <w:p w14:paraId="249076F5" w14:textId="77777777" w:rsidR="00A514C7" w:rsidRPr="006B0950" w:rsidRDefault="00A514C7" w:rsidP="00125955">
      <w:pPr>
        <w:numPr>
          <w:ilvl w:val="0"/>
          <w:numId w:val="12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6B0950">
        <w:rPr>
          <w:rFonts w:cstheme="minorHAnsi"/>
          <w:sz w:val="20"/>
          <w:szCs w:val="20"/>
          <w:lang w:val="es-ES_tradnl"/>
        </w:rPr>
        <w:t>Demostrar solidaridad y respeto con sus compañeros como con el docente.</w:t>
      </w:r>
    </w:p>
    <w:p w14:paraId="553056A4" w14:textId="77777777" w:rsidR="00274269" w:rsidRDefault="00274269" w:rsidP="00125955">
      <w:pPr>
        <w:spacing w:line="360" w:lineRule="auto"/>
        <w:contextualSpacing/>
        <w:rPr>
          <w:rFonts w:cstheme="minorHAnsi"/>
          <w:b/>
          <w:sz w:val="20"/>
          <w:szCs w:val="20"/>
          <w:u w:val="single"/>
          <w:lang w:val="es-ES"/>
        </w:rPr>
      </w:pPr>
    </w:p>
    <w:p w14:paraId="3A78AFEA" w14:textId="77777777" w:rsidR="006B0950" w:rsidRDefault="006B0950" w:rsidP="00125955">
      <w:pPr>
        <w:spacing w:line="360" w:lineRule="auto"/>
        <w:contextualSpacing/>
        <w:rPr>
          <w:rFonts w:cstheme="minorHAnsi"/>
          <w:b/>
          <w:sz w:val="20"/>
          <w:szCs w:val="20"/>
          <w:u w:val="single"/>
          <w:lang w:val="es-ES"/>
        </w:rPr>
      </w:pPr>
    </w:p>
    <w:p w14:paraId="430171C9" w14:textId="77777777" w:rsidR="006B0950" w:rsidRDefault="006B0950" w:rsidP="00125955">
      <w:pPr>
        <w:spacing w:line="360" w:lineRule="auto"/>
        <w:contextualSpacing/>
        <w:rPr>
          <w:rFonts w:cstheme="minorHAnsi"/>
          <w:b/>
          <w:sz w:val="20"/>
          <w:szCs w:val="20"/>
          <w:u w:val="single"/>
          <w:lang w:val="es-ES"/>
        </w:rPr>
      </w:pPr>
    </w:p>
    <w:p w14:paraId="2976F454" w14:textId="77777777" w:rsidR="006B0950" w:rsidRDefault="006B0950" w:rsidP="00125955">
      <w:pPr>
        <w:spacing w:line="360" w:lineRule="auto"/>
        <w:contextualSpacing/>
        <w:rPr>
          <w:rFonts w:cstheme="minorHAnsi"/>
          <w:b/>
          <w:sz w:val="20"/>
          <w:szCs w:val="20"/>
          <w:u w:val="single"/>
          <w:lang w:val="es-ES"/>
        </w:rPr>
      </w:pPr>
    </w:p>
    <w:p w14:paraId="5387F8DB" w14:textId="77777777" w:rsidR="006B0950" w:rsidRDefault="006B0950" w:rsidP="00125955">
      <w:pPr>
        <w:spacing w:line="360" w:lineRule="auto"/>
        <w:contextualSpacing/>
        <w:rPr>
          <w:rFonts w:cstheme="minorHAnsi"/>
          <w:b/>
          <w:sz w:val="20"/>
          <w:szCs w:val="20"/>
          <w:u w:val="single"/>
          <w:lang w:val="es-ES"/>
        </w:rPr>
      </w:pPr>
    </w:p>
    <w:p w14:paraId="2262C832" w14:textId="77777777" w:rsidR="006B0950" w:rsidRPr="006B0950" w:rsidRDefault="006B0950" w:rsidP="00125955">
      <w:pPr>
        <w:spacing w:line="360" w:lineRule="auto"/>
        <w:contextualSpacing/>
        <w:rPr>
          <w:rFonts w:cstheme="minorHAnsi"/>
          <w:b/>
          <w:sz w:val="20"/>
          <w:szCs w:val="20"/>
          <w:u w:val="single"/>
          <w:lang w:val="es-ES"/>
        </w:rPr>
      </w:pPr>
    </w:p>
    <w:p w14:paraId="42A6E973" w14:textId="77777777" w:rsidR="00B80B08" w:rsidRPr="006B0950" w:rsidRDefault="00B80B08" w:rsidP="00125955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6B0950">
        <w:rPr>
          <w:rFonts w:asciiTheme="minorHAnsi" w:hAnsiTheme="minorHAnsi" w:cstheme="minorHAnsi"/>
          <w:b/>
          <w:sz w:val="20"/>
          <w:szCs w:val="20"/>
          <w:u w:val="single"/>
        </w:rPr>
        <w:lastRenderedPageBreak/>
        <w:t>OBJETIVOS DE APRENDIZAJE:</w:t>
      </w:r>
    </w:p>
    <w:p w14:paraId="1856BEF7" w14:textId="77777777" w:rsidR="00D564D1" w:rsidRPr="006B0950" w:rsidRDefault="00D564D1" w:rsidP="00125955">
      <w:pPr>
        <w:numPr>
          <w:ilvl w:val="0"/>
          <w:numId w:val="14"/>
        </w:numPr>
        <w:spacing w:before="100" w:beforeAutospacing="1" w:after="100" w:afterAutospacing="1" w:line="360" w:lineRule="auto"/>
        <w:contextualSpacing/>
        <w:rPr>
          <w:rFonts w:cstheme="minorHAnsi"/>
          <w:sz w:val="20"/>
          <w:szCs w:val="20"/>
          <w:lang w:val="es-ES"/>
        </w:rPr>
      </w:pPr>
      <w:r w:rsidRPr="006B0950">
        <w:rPr>
          <w:rFonts w:cstheme="minorHAnsi"/>
          <w:sz w:val="20"/>
          <w:szCs w:val="20"/>
          <w:lang w:val="es-ES"/>
        </w:rPr>
        <w:t>Promover la participación crítica de los alumnos durante la lectura de textos.</w:t>
      </w:r>
    </w:p>
    <w:p w14:paraId="52E8C992" w14:textId="77777777" w:rsidR="00D564D1" w:rsidRPr="006B0950" w:rsidRDefault="00D564D1" w:rsidP="00125955">
      <w:pPr>
        <w:numPr>
          <w:ilvl w:val="0"/>
          <w:numId w:val="14"/>
        </w:numPr>
        <w:spacing w:before="100" w:beforeAutospacing="1" w:after="100" w:afterAutospacing="1" w:line="360" w:lineRule="auto"/>
        <w:contextualSpacing/>
        <w:rPr>
          <w:rFonts w:cstheme="minorHAnsi"/>
          <w:sz w:val="20"/>
          <w:szCs w:val="20"/>
          <w:lang w:val="es-ES"/>
        </w:rPr>
      </w:pPr>
      <w:r w:rsidRPr="006B0950">
        <w:rPr>
          <w:rFonts w:cstheme="minorHAnsi"/>
          <w:sz w:val="20"/>
          <w:szCs w:val="20"/>
          <w:lang w:val="es-ES"/>
        </w:rPr>
        <w:t>Discutir y organizar los conceptos básicos propios de la disciplina.</w:t>
      </w:r>
    </w:p>
    <w:p w14:paraId="4789B696" w14:textId="77777777" w:rsidR="00D564D1" w:rsidRPr="006B0950" w:rsidRDefault="00D564D1" w:rsidP="00125955">
      <w:pPr>
        <w:numPr>
          <w:ilvl w:val="0"/>
          <w:numId w:val="14"/>
        </w:numPr>
        <w:spacing w:before="100" w:beforeAutospacing="1" w:after="100" w:afterAutospacing="1" w:line="360" w:lineRule="auto"/>
        <w:contextualSpacing/>
        <w:rPr>
          <w:rFonts w:cstheme="minorHAnsi"/>
          <w:sz w:val="20"/>
          <w:szCs w:val="20"/>
          <w:lang w:val="es-ES"/>
        </w:rPr>
      </w:pPr>
      <w:r w:rsidRPr="006B0950">
        <w:rPr>
          <w:rFonts w:cstheme="minorHAnsi"/>
          <w:sz w:val="20"/>
          <w:szCs w:val="20"/>
          <w:lang w:val="es-ES"/>
        </w:rPr>
        <w:t>Provocar intercambios grupales.</w:t>
      </w:r>
    </w:p>
    <w:p w14:paraId="092E7C73" w14:textId="77777777" w:rsidR="00D564D1" w:rsidRPr="006B0950" w:rsidRDefault="00D564D1" w:rsidP="00125955">
      <w:pPr>
        <w:numPr>
          <w:ilvl w:val="0"/>
          <w:numId w:val="14"/>
        </w:numPr>
        <w:spacing w:before="100" w:beforeAutospacing="1" w:after="100" w:afterAutospacing="1" w:line="360" w:lineRule="auto"/>
        <w:contextualSpacing/>
        <w:rPr>
          <w:rFonts w:cstheme="minorHAnsi"/>
          <w:sz w:val="20"/>
          <w:szCs w:val="20"/>
          <w:lang w:val="es-ES"/>
        </w:rPr>
      </w:pPr>
      <w:r w:rsidRPr="006B0950">
        <w:rPr>
          <w:rFonts w:cstheme="minorHAnsi"/>
          <w:sz w:val="20"/>
          <w:szCs w:val="20"/>
          <w:lang w:val="es-ES"/>
        </w:rPr>
        <w:t>Desarrollar prácticas de toma de apuntes para, luego, confeccionar resúmenes sobre los temas tratados en clase.</w:t>
      </w:r>
    </w:p>
    <w:p w14:paraId="57690717" w14:textId="77777777" w:rsidR="00D564D1" w:rsidRPr="006B0950" w:rsidRDefault="00D564D1" w:rsidP="00125955">
      <w:pPr>
        <w:numPr>
          <w:ilvl w:val="0"/>
          <w:numId w:val="14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6B0950">
        <w:rPr>
          <w:rFonts w:cstheme="minorHAnsi"/>
          <w:sz w:val="20"/>
          <w:szCs w:val="20"/>
          <w:lang w:val="es-MX"/>
        </w:rPr>
        <w:t>Comprender la historia mundial como una construcción constante donde la interrelación entre los hechos es vigente en todo momento. Por ende, estudiar los sucesos históricos como una totalidad y no una parcialidad.</w:t>
      </w:r>
    </w:p>
    <w:p w14:paraId="7341E9D9" w14:textId="77777777" w:rsidR="00D564D1" w:rsidRPr="006B0950" w:rsidRDefault="00D564D1" w:rsidP="00125955">
      <w:pPr>
        <w:numPr>
          <w:ilvl w:val="0"/>
          <w:numId w:val="12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6B0950">
        <w:rPr>
          <w:rFonts w:cstheme="minorHAnsi"/>
          <w:sz w:val="20"/>
          <w:szCs w:val="20"/>
        </w:rPr>
        <w:t>Promover el uso de los dispositivos tecnológicos ya sea para trabajos de investigación como para la obtención de información brindada por la docente vía XHENDRA.</w:t>
      </w:r>
    </w:p>
    <w:p w14:paraId="42B52AA2" w14:textId="77777777" w:rsidR="009A4D38" w:rsidRPr="006B0950" w:rsidRDefault="009A4D38" w:rsidP="00125955">
      <w:pPr>
        <w:spacing w:after="0" w:line="360" w:lineRule="auto"/>
        <w:ind w:left="720"/>
        <w:contextualSpacing/>
        <w:rPr>
          <w:rFonts w:cstheme="minorHAnsi"/>
          <w:sz w:val="20"/>
          <w:szCs w:val="20"/>
          <w:lang w:val="es-MX"/>
        </w:rPr>
      </w:pPr>
    </w:p>
    <w:p w14:paraId="3B316BFB" w14:textId="77777777" w:rsidR="00B80B08" w:rsidRPr="006B0950" w:rsidRDefault="00B80B08" w:rsidP="00125955">
      <w:pPr>
        <w:spacing w:line="360" w:lineRule="auto"/>
        <w:contextualSpacing/>
        <w:rPr>
          <w:rFonts w:cstheme="minorHAnsi"/>
          <w:b/>
          <w:sz w:val="20"/>
          <w:szCs w:val="20"/>
          <w:u w:val="single"/>
        </w:rPr>
      </w:pPr>
      <w:r w:rsidRPr="006B0950">
        <w:rPr>
          <w:rFonts w:cstheme="minorHAnsi"/>
          <w:b/>
          <w:sz w:val="20"/>
          <w:szCs w:val="20"/>
          <w:u w:val="single"/>
        </w:rPr>
        <w:t>CRITERIOS DE EVALUACION:</w:t>
      </w:r>
    </w:p>
    <w:p w14:paraId="720861EF" w14:textId="77777777" w:rsidR="00E0029E" w:rsidRPr="006B0950" w:rsidRDefault="00E0029E" w:rsidP="00125955">
      <w:pPr>
        <w:tabs>
          <w:tab w:val="left" w:pos="500"/>
        </w:tabs>
        <w:spacing w:line="360" w:lineRule="auto"/>
        <w:contextualSpacing/>
        <w:rPr>
          <w:rFonts w:cstheme="minorHAnsi"/>
          <w:bCs/>
          <w:sz w:val="20"/>
          <w:szCs w:val="20"/>
          <w:u w:val="single"/>
        </w:rPr>
      </w:pPr>
      <w:r w:rsidRPr="006B0950">
        <w:rPr>
          <w:rFonts w:cstheme="minorHAnsi"/>
          <w:bCs/>
          <w:sz w:val="20"/>
          <w:szCs w:val="20"/>
          <w:u w:val="single"/>
        </w:rPr>
        <w:t>Para la corrección se tendrá en cuenta:</w:t>
      </w:r>
    </w:p>
    <w:p w14:paraId="46A2014A" w14:textId="77777777" w:rsidR="00E0029E" w:rsidRPr="006B0950" w:rsidRDefault="00E0029E" w:rsidP="00125955">
      <w:pPr>
        <w:pStyle w:val="Prrafodelista"/>
        <w:numPr>
          <w:ilvl w:val="0"/>
          <w:numId w:val="8"/>
        </w:numPr>
        <w:tabs>
          <w:tab w:val="left" w:pos="500"/>
        </w:tabs>
        <w:rPr>
          <w:rFonts w:cstheme="minorHAnsi"/>
          <w:bCs/>
          <w:sz w:val="20"/>
          <w:szCs w:val="20"/>
        </w:rPr>
      </w:pPr>
      <w:r w:rsidRPr="006B0950">
        <w:rPr>
          <w:rFonts w:cstheme="minorHAnsi"/>
          <w:bCs/>
          <w:sz w:val="20"/>
          <w:szCs w:val="20"/>
        </w:rPr>
        <w:t xml:space="preserve">Proceso continuo </w:t>
      </w:r>
      <w:proofErr w:type="gramStart"/>
      <w:r w:rsidRPr="006B0950">
        <w:rPr>
          <w:rFonts w:cstheme="minorHAnsi"/>
          <w:bCs/>
          <w:sz w:val="20"/>
          <w:szCs w:val="20"/>
        </w:rPr>
        <w:t>que  involucra</w:t>
      </w:r>
      <w:proofErr w:type="gramEnd"/>
      <w:r w:rsidRPr="006B0950">
        <w:rPr>
          <w:rFonts w:cstheme="minorHAnsi"/>
          <w:bCs/>
          <w:sz w:val="20"/>
          <w:szCs w:val="20"/>
        </w:rPr>
        <w:t xml:space="preserve"> todas las actividades que el docente propone a sus alumnos.</w:t>
      </w:r>
    </w:p>
    <w:p w14:paraId="50184A46" w14:textId="77777777" w:rsidR="00E0029E" w:rsidRPr="006B0950" w:rsidRDefault="00E0029E" w:rsidP="00125955">
      <w:pPr>
        <w:pStyle w:val="Prrafodelista"/>
        <w:numPr>
          <w:ilvl w:val="0"/>
          <w:numId w:val="8"/>
        </w:numPr>
        <w:tabs>
          <w:tab w:val="left" w:pos="500"/>
        </w:tabs>
        <w:rPr>
          <w:rFonts w:cstheme="minorHAnsi"/>
          <w:bCs/>
          <w:sz w:val="20"/>
          <w:szCs w:val="20"/>
        </w:rPr>
      </w:pPr>
      <w:r w:rsidRPr="006B0950">
        <w:rPr>
          <w:rFonts w:cstheme="minorHAnsi"/>
          <w:bCs/>
          <w:sz w:val="20"/>
          <w:szCs w:val="20"/>
        </w:rPr>
        <w:t>Explicar y justificar sus opiniones acerca de los temas tratados en clase. Como, a su vez, saber exponer la información investigada para temas específicos.</w:t>
      </w:r>
    </w:p>
    <w:p w14:paraId="4EE649D4" w14:textId="77777777" w:rsidR="00E0029E" w:rsidRPr="006B0950" w:rsidRDefault="00E0029E" w:rsidP="00125955">
      <w:pPr>
        <w:pStyle w:val="Prrafodelista"/>
        <w:numPr>
          <w:ilvl w:val="0"/>
          <w:numId w:val="8"/>
        </w:numPr>
        <w:tabs>
          <w:tab w:val="left" w:pos="500"/>
        </w:tabs>
        <w:rPr>
          <w:rFonts w:cstheme="minorHAnsi"/>
          <w:bCs/>
          <w:sz w:val="20"/>
          <w:szCs w:val="20"/>
        </w:rPr>
      </w:pPr>
      <w:r w:rsidRPr="006B0950">
        <w:rPr>
          <w:rFonts w:cstheme="minorHAnsi"/>
          <w:bCs/>
          <w:sz w:val="20"/>
          <w:szCs w:val="20"/>
        </w:rPr>
        <w:t>La interpretación de consignas y la utilización correcta del lenguaje propio de la materia.</w:t>
      </w:r>
    </w:p>
    <w:p w14:paraId="73AB2128" w14:textId="77777777" w:rsidR="00E0029E" w:rsidRPr="006B0950" w:rsidRDefault="00E0029E" w:rsidP="00125955">
      <w:pPr>
        <w:pStyle w:val="Prrafodelista"/>
        <w:numPr>
          <w:ilvl w:val="0"/>
          <w:numId w:val="8"/>
        </w:numPr>
        <w:tabs>
          <w:tab w:val="left" w:pos="500"/>
        </w:tabs>
        <w:rPr>
          <w:rFonts w:cstheme="minorHAnsi"/>
          <w:bCs/>
          <w:sz w:val="20"/>
          <w:szCs w:val="20"/>
        </w:rPr>
      </w:pPr>
      <w:r w:rsidRPr="006B0950">
        <w:rPr>
          <w:rFonts w:cstheme="minorHAnsi"/>
          <w:bCs/>
          <w:sz w:val="20"/>
          <w:szCs w:val="20"/>
        </w:rPr>
        <w:t>La claridad y precisión al momento de resolver los ejercicios propuestos tanto en clase como los ejercicios evaluativos.</w:t>
      </w:r>
    </w:p>
    <w:p w14:paraId="0723DEE4" w14:textId="77777777" w:rsidR="000C456A" w:rsidRPr="006B0950" w:rsidRDefault="00E0029E" w:rsidP="00125955">
      <w:pPr>
        <w:pStyle w:val="Prrafodelista"/>
        <w:numPr>
          <w:ilvl w:val="0"/>
          <w:numId w:val="8"/>
        </w:numPr>
        <w:tabs>
          <w:tab w:val="left" w:pos="500"/>
        </w:tabs>
        <w:rPr>
          <w:rFonts w:cstheme="minorHAnsi"/>
          <w:bCs/>
          <w:sz w:val="20"/>
          <w:szCs w:val="20"/>
        </w:rPr>
      </w:pPr>
      <w:r w:rsidRPr="006B0950">
        <w:rPr>
          <w:rFonts w:cstheme="minorHAnsi"/>
          <w:bCs/>
          <w:sz w:val="20"/>
          <w:szCs w:val="20"/>
        </w:rPr>
        <w:t>La prolijidad y presentación adecuada de carpeta, trabajos y evaluaciones.</w:t>
      </w:r>
    </w:p>
    <w:p w14:paraId="062A7EEA" w14:textId="77777777" w:rsidR="000C456A" w:rsidRPr="006B0950" w:rsidRDefault="000C456A" w:rsidP="00125955">
      <w:pPr>
        <w:pStyle w:val="Prrafodelista"/>
        <w:numPr>
          <w:ilvl w:val="0"/>
          <w:numId w:val="8"/>
        </w:numPr>
        <w:tabs>
          <w:tab w:val="left" w:pos="500"/>
        </w:tabs>
        <w:rPr>
          <w:rFonts w:cstheme="minorHAnsi"/>
          <w:bCs/>
          <w:sz w:val="20"/>
          <w:szCs w:val="20"/>
        </w:rPr>
      </w:pPr>
      <w:r w:rsidRPr="006B0950">
        <w:rPr>
          <w:rFonts w:eastAsia="Calibri" w:cstheme="minorHAnsi"/>
          <w:sz w:val="20"/>
          <w:szCs w:val="20"/>
        </w:rPr>
        <w:t>La utilización responsable de los dispositivos tecnológicos.</w:t>
      </w:r>
    </w:p>
    <w:p w14:paraId="27537F52" w14:textId="77777777" w:rsidR="00E0029E" w:rsidRPr="006B0950" w:rsidRDefault="00E0029E" w:rsidP="00125955">
      <w:pPr>
        <w:tabs>
          <w:tab w:val="left" w:pos="500"/>
        </w:tabs>
        <w:spacing w:line="360" w:lineRule="auto"/>
        <w:contextualSpacing/>
        <w:rPr>
          <w:rFonts w:cstheme="minorHAnsi"/>
          <w:bCs/>
          <w:sz w:val="20"/>
          <w:szCs w:val="20"/>
          <w:u w:val="single"/>
        </w:rPr>
      </w:pPr>
      <w:r w:rsidRPr="006B0950">
        <w:rPr>
          <w:rFonts w:cstheme="minorHAnsi"/>
          <w:bCs/>
          <w:sz w:val="20"/>
          <w:szCs w:val="20"/>
          <w:u w:val="single"/>
        </w:rPr>
        <w:t>Es responsabilidad del alumno:</w:t>
      </w:r>
    </w:p>
    <w:p w14:paraId="49483BFD" w14:textId="77777777" w:rsidR="000C456A" w:rsidRPr="006B0950" w:rsidRDefault="00E0029E" w:rsidP="00125955">
      <w:pPr>
        <w:pStyle w:val="Prrafodelista"/>
        <w:numPr>
          <w:ilvl w:val="0"/>
          <w:numId w:val="9"/>
        </w:numPr>
        <w:tabs>
          <w:tab w:val="left" w:pos="500"/>
        </w:tabs>
        <w:rPr>
          <w:rFonts w:cstheme="minorHAnsi"/>
          <w:bCs/>
          <w:sz w:val="20"/>
          <w:szCs w:val="20"/>
        </w:rPr>
      </w:pPr>
      <w:r w:rsidRPr="006B0950">
        <w:rPr>
          <w:rFonts w:cstheme="minorHAnsi"/>
          <w:bCs/>
          <w:sz w:val="20"/>
          <w:szCs w:val="20"/>
        </w:rPr>
        <w:t xml:space="preserve">Tener la carpeta completa y prolija los días correspondientes a la asignatura. </w:t>
      </w:r>
    </w:p>
    <w:p w14:paraId="73323286" w14:textId="77777777" w:rsidR="000C456A" w:rsidRPr="006B0950" w:rsidRDefault="00E0029E" w:rsidP="00125955">
      <w:pPr>
        <w:pStyle w:val="Prrafodelista"/>
        <w:numPr>
          <w:ilvl w:val="0"/>
          <w:numId w:val="9"/>
        </w:numPr>
        <w:tabs>
          <w:tab w:val="left" w:pos="500"/>
        </w:tabs>
        <w:rPr>
          <w:rFonts w:cstheme="minorHAnsi"/>
          <w:bCs/>
          <w:sz w:val="20"/>
          <w:szCs w:val="20"/>
        </w:rPr>
      </w:pPr>
      <w:r w:rsidRPr="006B0950">
        <w:rPr>
          <w:rFonts w:cstheme="minorHAnsi"/>
          <w:bCs/>
          <w:sz w:val="20"/>
          <w:szCs w:val="20"/>
        </w:rPr>
        <w:t xml:space="preserve">Tener los elementos solicitados por la profesora en tiempo y forma. </w:t>
      </w:r>
    </w:p>
    <w:p w14:paraId="67C921CF" w14:textId="77777777" w:rsidR="000C456A" w:rsidRPr="006B0950" w:rsidRDefault="00E0029E" w:rsidP="00125955">
      <w:pPr>
        <w:pStyle w:val="Prrafodelista"/>
        <w:numPr>
          <w:ilvl w:val="0"/>
          <w:numId w:val="9"/>
        </w:numPr>
        <w:tabs>
          <w:tab w:val="left" w:pos="500"/>
        </w:tabs>
        <w:rPr>
          <w:rFonts w:cstheme="minorHAnsi"/>
          <w:bCs/>
          <w:sz w:val="20"/>
          <w:szCs w:val="20"/>
        </w:rPr>
      </w:pPr>
      <w:r w:rsidRPr="006B0950">
        <w:rPr>
          <w:rFonts w:cstheme="minorHAnsi"/>
          <w:bCs/>
          <w:sz w:val="20"/>
          <w:szCs w:val="20"/>
        </w:rPr>
        <w:t xml:space="preserve">Cumplir con la realización de las tareas o trabajos propuestos. </w:t>
      </w:r>
    </w:p>
    <w:p w14:paraId="2A22E807" w14:textId="77777777" w:rsidR="000C456A" w:rsidRPr="006B0950" w:rsidRDefault="00E0029E" w:rsidP="00125955">
      <w:pPr>
        <w:pStyle w:val="Prrafodelista"/>
        <w:numPr>
          <w:ilvl w:val="0"/>
          <w:numId w:val="9"/>
        </w:numPr>
        <w:tabs>
          <w:tab w:val="left" w:pos="500"/>
        </w:tabs>
        <w:rPr>
          <w:rFonts w:cstheme="minorHAnsi"/>
          <w:bCs/>
          <w:sz w:val="20"/>
          <w:szCs w:val="20"/>
        </w:rPr>
      </w:pPr>
      <w:r w:rsidRPr="006B0950">
        <w:rPr>
          <w:rFonts w:cstheme="minorHAnsi"/>
          <w:bCs/>
          <w:sz w:val="20"/>
          <w:szCs w:val="20"/>
        </w:rPr>
        <w:t>Solicitar y copiar, en la carpeta, lo realizado en los días de ausencia a clase.</w:t>
      </w:r>
    </w:p>
    <w:p w14:paraId="182C289E" w14:textId="77777777" w:rsidR="00FC480D" w:rsidRPr="006B0950" w:rsidRDefault="00E0029E" w:rsidP="00125955">
      <w:pPr>
        <w:pStyle w:val="Prrafodelista"/>
        <w:numPr>
          <w:ilvl w:val="0"/>
          <w:numId w:val="9"/>
        </w:numPr>
        <w:tabs>
          <w:tab w:val="left" w:pos="500"/>
        </w:tabs>
        <w:rPr>
          <w:rFonts w:cstheme="minorHAnsi"/>
          <w:bCs/>
          <w:sz w:val="20"/>
          <w:szCs w:val="20"/>
        </w:rPr>
      </w:pPr>
      <w:r w:rsidRPr="006B0950">
        <w:rPr>
          <w:rFonts w:cstheme="minorHAnsi"/>
          <w:bCs/>
          <w:sz w:val="20"/>
          <w:szCs w:val="20"/>
        </w:rPr>
        <w:t xml:space="preserve"> Participar activa y positivamente en la corrección y auto-corrección.</w:t>
      </w:r>
    </w:p>
    <w:p w14:paraId="711EE13B" w14:textId="77777777" w:rsidR="005719BC" w:rsidRPr="006B0950" w:rsidRDefault="005719BC" w:rsidP="00125955">
      <w:pPr>
        <w:spacing w:after="0" w:line="360" w:lineRule="auto"/>
        <w:ind w:left="1440"/>
        <w:contextualSpacing/>
        <w:rPr>
          <w:rFonts w:cstheme="minorHAnsi"/>
          <w:b/>
          <w:sz w:val="20"/>
          <w:szCs w:val="20"/>
        </w:rPr>
      </w:pPr>
    </w:p>
    <w:p w14:paraId="48B3783D" w14:textId="77777777" w:rsidR="006B0950" w:rsidRDefault="006B0950" w:rsidP="00125955">
      <w:pPr>
        <w:spacing w:line="360" w:lineRule="auto"/>
        <w:contextualSpacing/>
        <w:rPr>
          <w:rFonts w:cstheme="minorHAnsi"/>
          <w:b/>
          <w:sz w:val="20"/>
          <w:szCs w:val="20"/>
          <w:u w:val="single"/>
        </w:rPr>
      </w:pPr>
    </w:p>
    <w:p w14:paraId="281893E7" w14:textId="77777777" w:rsidR="006B0950" w:rsidRDefault="006B0950" w:rsidP="00125955">
      <w:pPr>
        <w:spacing w:line="360" w:lineRule="auto"/>
        <w:contextualSpacing/>
        <w:rPr>
          <w:rFonts w:cstheme="minorHAnsi"/>
          <w:b/>
          <w:sz w:val="20"/>
          <w:szCs w:val="20"/>
          <w:u w:val="single"/>
        </w:rPr>
      </w:pPr>
    </w:p>
    <w:p w14:paraId="51EED34B" w14:textId="77777777" w:rsidR="008331BA" w:rsidRPr="006B0950" w:rsidRDefault="00B80B08" w:rsidP="00125955">
      <w:pPr>
        <w:spacing w:line="360" w:lineRule="auto"/>
        <w:contextualSpacing/>
        <w:rPr>
          <w:rFonts w:cstheme="minorHAnsi"/>
          <w:b/>
          <w:sz w:val="20"/>
          <w:szCs w:val="20"/>
          <w:u w:val="single"/>
        </w:rPr>
      </w:pPr>
      <w:r w:rsidRPr="006B0950">
        <w:rPr>
          <w:rFonts w:cstheme="minorHAnsi"/>
          <w:b/>
          <w:sz w:val="20"/>
          <w:szCs w:val="20"/>
          <w:u w:val="single"/>
        </w:rPr>
        <w:lastRenderedPageBreak/>
        <w:t>CONTENIDOS: (UNIDAD/EJE/BLOQUE)</w:t>
      </w:r>
    </w:p>
    <w:p w14:paraId="522CBDEF" w14:textId="77777777" w:rsidR="00125955" w:rsidRPr="006B0950" w:rsidRDefault="00125955" w:rsidP="00125955">
      <w:pPr>
        <w:pStyle w:val="Prrafodelista"/>
        <w:framePr w:hSpace="141" w:wrap="around" w:vAnchor="text" w:hAnchor="text" w:y="1"/>
        <w:spacing w:before="0" w:beforeAutospacing="0" w:after="0" w:afterAutospacing="0"/>
        <w:ind w:left="0"/>
        <w:suppressOverlap/>
        <w:rPr>
          <w:rFonts w:cstheme="minorHAnsi"/>
          <w:b/>
          <w:sz w:val="20"/>
          <w:szCs w:val="20"/>
        </w:rPr>
      </w:pPr>
      <w:r w:rsidRPr="006B0950">
        <w:rPr>
          <w:rFonts w:cstheme="minorHAnsi"/>
          <w:b/>
          <w:sz w:val="20"/>
          <w:szCs w:val="20"/>
          <w:u w:val="single"/>
        </w:rPr>
        <w:t xml:space="preserve">TIEMPO: </w:t>
      </w:r>
      <w:r w:rsidRPr="006B0950">
        <w:rPr>
          <w:rFonts w:cstheme="minorHAnsi"/>
          <w:b/>
          <w:sz w:val="20"/>
          <w:szCs w:val="20"/>
        </w:rPr>
        <w:t>1° CUATRIMESTRE</w:t>
      </w:r>
    </w:p>
    <w:p w14:paraId="197F63ED" w14:textId="77777777" w:rsidR="00125955" w:rsidRPr="006B0950" w:rsidRDefault="00125955" w:rsidP="00125955">
      <w:pPr>
        <w:spacing w:line="360" w:lineRule="auto"/>
        <w:contextualSpacing/>
        <w:rPr>
          <w:rFonts w:cstheme="minorHAnsi"/>
          <w:b/>
          <w:sz w:val="20"/>
          <w:szCs w:val="20"/>
          <w:u w:val="single"/>
        </w:rPr>
      </w:pPr>
    </w:p>
    <w:p w14:paraId="4729365E" w14:textId="77777777" w:rsidR="00125955" w:rsidRPr="006B0950" w:rsidRDefault="00125955" w:rsidP="00125955">
      <w:pPr>
        <w:spacing w:line="360" w:lineRule="auto"/>
        <w:contextualSpacing/>
        <w:rPr>
          <w:rFonts w:cstheme="minorHAnsi"/>
          <w:b/>
          <w:sz w:val="20"/>
          <w:szCs w:val="20"/>
          <w:u w:val="single"/>
        </w:rPr>
      </w:pPr>
    </w:p>
    <w:p w14:paraId="447F7B7E" w14:textId="77777777" w:rsidR="00F20819" w:rsidRDefault="00F20819" w:rsidP="00F20819">
      <w:pPr>
        <w:spacing w:line="360" w:lineRule="auto"/>
        <w:contextualSpacing/>
        <w:rPr>
          <w:rFonts w:cs="Calibri"/>
          <w:b/>
          <w:i/>
          <w:sz w:val="20"/>
          <w:szCs w:val="20"/>
        </w:rPr>
      </w:pPr>
      <w:r w:rsidRPr="00DC0F4E">
        <w:rPr>
          <w:rFonts w:cs="Calibri"/>
          <w:b/>
          <w:sz w:val="20"/>
          <w:szCs w:val="20"/>
          <w:u w:val="single"/>
        </w:rPr>
        <w:t>Unidad Nº1:</w:t>
      </w:r>
      <w:r w:rsidRPr="00DC0F4E">
        <w:rPr>
          <w:rFonts w:cs="Calibri"/>
          <w:sz w:val="20"/>
          <w:szCs w:val="20"/>
        </w:rPr>
        <w:t xml:space="preserve"> </w:t>
      </w:r>
      <w:r w:rsidRPr="00DC0F4E">
        <w:rPr>
          <w:rFonts w:cs="Calibri"/>
          <w:b/>
          <w:sz w:val="20"/>
          <w:szCs w:val="20"/>
        </w:rPr>
        <w:t>Ejes</w:t>
      </w:r>
      <w:r w:rsidRPr="00DC0F4E">
        <w:rPr>
          <w:rFonts w:cs="Calibri"/>
          <w:b/>
          <w:i/>
          <w:sz w:val="20"/>
          <w:szCs w:val="20"/>
        </w:rPr>
        <w:t xml:space="preserve"> para una mirada general. </w:t>
      </w:r>
      <w:r>
        <w:rPr>
          <w:rFonts w:cs="Calibri"/>
          <w:b/>
          <w:i/>
          <w:sz w:val="20"/>
          <w:szCs w:val="20"/>
        </w:rPr>
        <w:t>Argentina en tiempos de entreguerras y tras ella.</w:t>
      </w:r>
      <w:r w:rsidRPr="00DC0F4E">
        <w:rPr>
          <w:rFonts w:cs="Calibri"/>
          <w:b/>
          <w:i/>
          <w:sz w:val="20"/>
          <w:szCs w:val="20"/>
        </w:rPr>
        <w:t xml:space="preserve"> La Guerra Fría, las nuevas formas de dependencia y las luchas anticoloniales.</w:t>
      </w:r>
    </w:p>
    <w:p w14:paraId="63385298" w14:textId="77777777" w:rsidR="00F20819" w:rsidRPr="00DC0F4E" w:rsidRDefault="00F20819" w:rsidP="00F20819">
      <w:pPr>
        <w:spacing w:line="360" w:lineRule="auto"/>
        <w:contextualSpacing/>
        <w:rPr>
          <w:rFonts w:cs="Calibri"/>
          <w:b/>
          <w:i/>
          <w:sz w:val="20"/>
          <w:szCs w:val="20"/>
        </w:rPr>
      </w:pPr>
    </w:p>
    <w:p w14:paraId="31D4FFF8" w14:textId="77777777" w:rsidR="00F20819" w:rsidRPr="00DC0F4E" w:rsidRDefault="00F20819" w:rsidP="00F20819">
      <w:pPr>
        <w:spacing w:after="0" w:line="360" w:lineRule="auto"/>
        <w:contextualSpacing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  <w:lang w:val="es-ES"/>
        </w:rPr>
        <w:t>Arg</w:t>
      </w:r>
      <w:r w:rsidRPr="00DC0F4E">
        <w:rPr>
          <w:rFonts w:cs="Calibri"/>
          <w:sz w:val="20"/>
          <w:szCs w:val="20"/>
          <w:lang w:val="es-ES"/>
        </w:rPr>
        <w:t xml:space="preserve">entina: </w:t>
      </w:r>
      <w:r w:rsidRPr="00DC0F4E">
        <w:rPr>
          <w:rFonts w:cs="Calibri"/>
          <w:sz w:val="20"/>
          <w:szCs w:val="20"/>
        </w:rPr>
        <w:t>La Argentina a partir de 1930: década infame: aspectos generales del período.</w:t>
      </w:r>
    </w:p>
    <w:p w14:paraId="536C9579" w14:textId="77777777" w:rsidR="00F20819" w:rsidRPr="00DC0F4E" w:rsidRDefault="00F20819" w:rsidP="00F20819">
      <w:pPr>
        <w:spacing w:after="0" w:line="360" w:lineRule="auto"/>
        <w:contextualSpacing/>
        <w:rPr>
          <w:rFonts w:cs="Calibri"/>
          <w:sz w:val="20"/>
          <w:szCs w:val="20"/>
        </w:rPr>
      </w:pPr>
      <w:r w:rsidRPr="00DC0F4E">
        <w:rPr>
          <w:rFonts w:cs="Calibri"/>
          <w:sz w:val="20"/>
          <w:szCs w:val="20"/>
        </w:rPr>
        <w:t xml:space="preserve">La Argentina a partir de 1940; las internas políticas: el ascenso de las nuevas figuras políticas y el movimiento obrero. El golpe militar de 1943 - GOU. El rol de Perón desde el golpe hasta el 17 de </w:t>
      </w:r>
      <w:proofErr w:type="gramStart"/>
      <w:r w:rsidRPr="00DC0F4E">
        <w:rPr>
          <w:rFonts w:cs="Calibri"/>
          <w:sz w:val="20"/>
          <w:szCs w:val="20"/>
        </w:rPr>
        <w:t>Octubre</w:t>
      </w:r>
      <w:proofErr w:type="gramEnd"/>
      <w:r w:rsidRPr="00DC0F4E">
        <w:rPr>
          <w:rFonts w:cs="Calibri"/>
          <w:sz w:val="20"/>
          <w:szCs w:val="20"/>
        </w:rPr>
        <w:t xml:space="preserve">. El nacimiento del antagonismo en la política </w:t>
      </w:r>
      <w:proofErr w:type="gramStart"/>
      <w:r w:rsidRPr="00DC0F4E">
        <w:rPr>
          <w:rFonts w:cs="Calibri"/>
          <w:sz w:val="20"/>
          <w:szCs w:val="20"/>
        </w:rPr>
        <w:t>Argentina</w:t>
      </w:r>
      <w:proofErr w:type="gramEnd"/>
      <w:r w:rsidRPr="00DC0F4E">
        <w:rPr>
          <w:rFonts w:cs="Calibri"/>
          <w:sz w:val="20"/>
          <w:szCs w:val="20"/>
        </w:rPr>
        <w:t>: peronistas-antiperonistas.</w:t>
      </w:r>
    </w:p>
    <w:p w14:paraId="07AF2EA2" w14:textId="77777777" w:rsidR="00F20819" w:rsidRPr="00DC0F4E" w:rsidRDefault="00F20819" w:rsidP="00F20819">
      <w:pPr>
        <w:spacing w:after="0" w:line="360" w:lineRule="auto"/>
        <w:contextualSpacing/>
        <w:rPr>
          <w:rFonts w:cs="Calibri"/>
          <w:sz w:val="20"/>
          <w:szCs w:val="20"/>
          <w:lang w:val="es-ES"/>
        </w:rPr>
      </w:pPr>
      <w:r w:rsidRPr="00DC0F4E">
        <w:rPr>
          <w:rFonts w:cs="Calibri"/>
          <w:sz w:val="20"/>
          <w:szCs w:val="20"/>
          <w:lang w:val="es-ES"/>
        </w:rPr>
        <w:t>La Segunda Guerra Mundial llega a su final: la rivalidad entre los estados vencedores. Los inicios de la Guerra Fría.</w:t>
      </w:r>
    </w:p>
    <w:p w14:paraId="669CB100" w14:textId="77777777" w:rsidR="00F20819" w:rsidRPr="00DC0F4E" w:rsidRDefault="00F20819" w:rsidP="00F20819">
      <w:pPr>
        <w:spacing w:after="0" w:line="360" w:lineRule="auto"/>
        <w:contextualSpacing/>
        <w:rPr>
          <w:rFonts w:cs="Calibri"/>
          <w:sz w:val="20"/>
          <w:szCs w:val="20"/>
          <w:lang w:val="es-ES"/>
        </w:rPr>
      </w:pPr>
      <w:r w:rsidRPr="00DC0F4E">
        <w:rPr>
          <w:rFonts w:cs="Calibri"/>
          <w:sz w:val="20"/>
          <w:szCs w:val="20"/>
          <w:lang w:val="es-ES"/>
        </w:rPr>
        <w:t>La Guerra Fría: un mundo confrontado generando la construcción de diferentes identidades (Identidad Norteamericana versus Identidad Soviética) La realidad de la URSS en los inicios de la guerra ideológica. Repercusiones a nivel mundi</w:t>
      </w:r>
      <w:r>
        <w:rPr>
          <w:rFonts w:cs="Calibri"/>
          <w:sz w:val="20"/>
          <w:szCs w:val="20"/>
          <w:lang w:val="es-ES"/>
        </w:rPr>
        <w:t xml:space="preserve">al: situación </w:t>
      </w:r>
      <w:proofErr w:type="gramStart"/>
      <w:r>
        <w:rPr>
          <w:rFonts w:cs="Calibri"/>
          <w:sz w:val="20"/>
          <w:szCs w:val="20"/>
          <w:lang w:val="es-ES"/>
        </w:rPr>
        <w:t>Alemana</w:t>
      </w:r>
      <w:proofErr w:type="gramEnd"/>
      <w:r>
        <w:rPr>
          <w:rFonts w:cs="Calibri"/>
          <w:sz w:val="20"/>
          <w:szCs w:val="20"/>
          <w:lang w:val="es-ES"/>
        </w:rPr>
        <w:t xml:space="preserve"> como la realidad de Corea e Indochina.</w:t>
      </w:r>
    </w:p>
    <w:p w14:paraId="243F3707" w14:textId="77777777" w:rsidR="00F20819" w:rsidRPr="00DC0F4E" w:rsidRDefault="00F20819" w:rsidP="00F20819">
      <w:pPr>
        <w:spacing w:after="0" w:line="360" w:lineRule="auto"/>
        <w:contextualSpacing/>
        <w:rPr>
          <w:rFonts w:cs="Calibri"/>
          <w:sz w:val="20"/>
          <w:szCs w:val="20"/>
          <w:lang w:val="es-ES"/>
        </w:rPr>
      </w:pPr>
      <w:r w:rsidRPr="00DC0F4E">
        <w:rPr>
          <w:rFonts w:cs="Calibri"/>
          <w:sz w:val="20"/>
          <w:szCs w:val="20"/>
          <w:lang w:val="es-ES"/>
        </w:rPr>
        <w:t>Las Revoluciones anticoloniales y procesos de descolonización en África y Asia. Estudios de caso: India</w:t>
      </w:r>
      <w:r>
        <w:rPr>
          <w:rFonts w:cs="Calibri"/>
          <w:sz w:val="20"/>
          <w:szCs w:val="20"/>
          <w:lang w:val="es-ES"/>
        </w:rPr>
        <w:t xml:space="preserve"> y </w:t>
      </w:r>
      <w:r w:rsidRPr="00DC0F4E">
        <w:rPr>
          <w:rFonts w:cs="Calibri"/>
          <w:sz w:val="20"/>
          <w:szCs w:val="20"/>
          <w:lang w:val="es-ES"/>
        </w:rPr>
        <w:t>Sudáfrica</w:t>
      </w:r>
      <w:r>
        <w:rPr>
          <w:rFonts w:cs="Calibri"/>
          <w:sz w:val="20"/>
          <w:szCs w:val="20"/>
          <w:lang w:val="es-ES"/>
        </w:rPr>
        <w:t>.</w:t>
      </w:r>
    </w:p>
    <w:p w14:paraId="282EBBD8" w14:textId="77777777" w:rsidR="00F20819" w:rsidRPr="00DC0F4E" w:rsidRDefault="00F20819" w:rsidP="00F20819">
      <w:pPr>
        <w:spacing w:after="0" w:line="360" w:lineRule="auto"/>
        <w:contextualSpacing/>
        <w:rPr>
          <w:rFonts w:cs="Calibri"/>
          <w:sz w:val="20"/>
          <w:szCs w:val="20"/>
          <w:lang w:val="es-ES"/>
        </w:rPr>
      </w:pPr>
      <w:r w:rsidRPr="00DC0F4E">
        <w:rPr>
          <w:rFonts w:cs="Calibri"/>
          <w:sz w:val="20"/>
          <w:szCs w:val="20"/>
          <w:lang w:val="es-ES"/>
        </w:rPr>
        <w:t>China se asoma a la Revolución Socialista</w:t>
      </w:r>
      <w:r>
        <w:rPr>
          <w:rFonts w:cs="Calibri"/>
          <w:sz w:val="20"/>
          <w:szCs w:val="20"/>
          <w:lang w:val="es-ES"/>
        </w:rPr>
        <w:t xml:space="preserve">. </w:t>
      </w:r>
      <w:r w:rsidRPr="00DC0F4E">
        <w:rPr>
          <w:rFonts w:cs="Calibri"/>
          <w:sz w:val="20"/>
          <w:szCs w:val="20"/>
          <w:lang w:val="es-ES"/>
        </w:rPr>
        <w:t>Repercusiones a nivel mundial.</w:t>
      </w:r>
    </w:p>
    <w:p w14:paraId="131781A1" w14:textId="1879B81E" w:rsidR="00125955" w:rsidRPr="006B0950" w:rsidRDefault="00125955" w:rsidP="00125955">
      <w:pPr>
        <w:spacing w:line="360" w:lineRule="auto"/>
        <w:contextualSpacing/>
        <w:rPr>
          <w:rFonts w:cstheme="minorHAnsi"/>
          <w:b/>
          <w:i/>
          <w:sz w:val="20"/>
          <w:szCs w:val="20"/>
        </w:rPr>
      </w:pPr>
    </w:p>
    <w:p w14:paraId="6E85C8B0" w14:textId="77777777" w:rsidR="00F20819" w:rsidRPr="006B0950" w:rsidRDefault="00F20819" w:rsidP="00F20819">
      <w:pPr>
        <w:spacing w:after="0" w:line="360" w:lineRule="auto"/>
        <w:contextualSpacing/>
        <w:rPr>
          <w:rFonts w:eastAsia="Times New Roman" w:cstheme="minorHAnsi"/>
          <w:b/>
          <w:sz w:val="20"/>
          <w:szCs w:val="20"/>
          <w:lang w:val="es-ES" w:eastAsia="es-ES"/>
        </w:rPr>
      </w:pPr>
      <w:r w:rsidRPr="006B0950">
        <w:rPr>
          <w:rFonts w:cstheme="minorHAnsi"/>
          <w:b/>
          <w:sz w:val="20"/>
          <w:szCs w:val="20"/>
          <w:u w:val="single"/>
        </w:rPr>
        <w:t>TIEMPO:</w:t>
      </w:r>
      <w:r w:rsidRPr="006B0950">
        <w:rPr>
          <w:rFonts w:cstheme="minorHAnsi"/>
          <w:b/>
          <w:sz w:val="20"/>
          <w:szCs w:val="20"/>
        </w:rPr>
        <w:t xml:space="preserve"> 2° CUATRIMESTRE</w:t>
      </w:r>
    </w:p>
    <w:p w14:paraId="388E9C78" w14:textId="77777777" w:rsidR="00125955" w:rsidRPr="006B0950" w:rsidRDefault="00125955" w:rsidP="00125955">
      <w:pPr>
        <w:spacing w:after="0" w:line="360" w:lineRule="auto"/>
        <w:contextualSpacing/>
        <w:rPr>
          <w:rFonts w:cstheme="minorHAnsi"/>
          <w:sz w:val="20"/>
          <w:szCs w:val="20"/>
          <w:lang w:val="es-ES"/>
        </w:rPr>
      </w:pPr>
    </w:p>
    <w:p w14:paraId="521571D9" w14:textId="77777777" w:rsidR="00125955" w:rsidRPr="006B0950" w:rsidRDefault="00125955" w:rsidP="00125955">
      <w:pPr>
        <w:spacing w:line="360" w:lineRule="auto"/>
        <w:contextualSpacing/>
        <w:rPr>
          <w:rFonts w:cstheme="minorHAnsi"/>
          <w:b/>
          <w:i/>
          <w:sz w:val="20"/>
          <w:szCs w:val="20"/>
        </w:rPr>
      </w:pPr>
      <w:r w:rsidRPr="006B0950">
        <w:rPr>
          <w:rFonts w:cstheme="minorHAnsi"/>
          <w:b/>
          <w:sz w:val="20"/>
          <w:szCs w:val="20"/>
          <w:u w:val="single"/>
        </w:rPr>
        <w:t>Unidad Nª2:</w:t>
      </w:r>
      <w:r w:rsidRPr="006B0950">
        <w:rPr>
          <w:rFonts w:cstheme="minorHAnsi"/>
          <w:sz w:val="20"/>
          <w:szCs w:val="20"/>
        </w:rPr>
        <w:t xml:space="preserve"> </w:t>
      </w:r>
      <w:r w:rsidRPr="006B0950">
        <w:rPr>
          <w:rFonts w:cstheme="minorHAnsi"/>
          <w:b/>
          <w:i/>
          <w:sz w:val="20"/>
          <w:szCs w:val="20"/>
        </w:rPr>
        <w:t>El mundo de posguerra. América Latina frente a las crisis de los populismos (Hasta mediados de los ´60)</w:t>
      </w:r>
    </w:p>
    <w:p w14:paraId="1BBD6BE6" w14:textId="77777777" w:rsidR="00125955" w:rsidRPr="006B0950" w:rsidRDefault="00125955" w:rsidP="00125955">
      <w:pPr>
        <w:spacing w:line="360" w:lineRule="auto"/>
        <w:contextualSpacing/>
        <w:rPr>
          <w:rFonts w:cstheme="minorHAnsi"/>
          <w:b/>
          <w:i/>
          <w:sz w:val="20"/>
          <w:szCs w:val="20"/>
        </w:rPr>
      </w:pPr>
      <w:r w:rsidRPr="006B0950">
        <w:rPr>
          <w:rFonts w:cstheme="minorHAnsi"/>
          <w:sz w:val="20"/>
          <w:szCs w:val="20"/>
        </w:rPr>
        <w:t>Las nuevas realidades políticas en Latinoamérica: la intervención norteamericana en la realidad latinoamericana. La revolución cubana: un camino socialista en América</w:t>
      </w:r>
    </w:p>
    <w:p w14:paraId="35A7A692" w14:textId="77777777" w:rsidR="00125955" w:rsidRPr="006B0950" w:rsidRDefault="00125955" w:rsidP="00125955">
      <w:pPr>
        <w:spacing w:after="0" w:line="360" w:lineRule="auto"/>
        <w:contextualSpacing/>
        <w:rPr>
          <w:rFonts w:cstheme="minorHAnsi"/>
          <w:sz w:val="20"/>
          <w:szCs w:val="20"/>
        </w:rPr>
      </w:pPr>
    </w:p>
    <w:p w14:paraId="5AE89BD4" w14:textId="77777777" w:rsidR="00125955" w:rsidRPr="006B0950" w:rsidRDefault="00125955" w:rsidP="00125955">
      <w:pPr>
        <w:spacing w:after="0" w:line="360" w:lineRule="auto"/>
        <w:contextualSpacing/>
        <w:rPr>
          <w:rFonts w:cstheme="minorHAnsi"/>
          <w:sz w:val="20"/>
          <w:szCs w:val="20"/>
          <w:lang w:val="es-ES"/>
        </w:rPr>
      </w:pPr>
      <w:r w:rsidRPr="006B0950">
        <w:rPr>
          <w:rFonts w:cstheme="minorHAnsi"/>
          <w:sz w:val="20"/>
          <w:szCs w:val="20"/>
          <w:lang w:val="es-ES"/>
        </w:rPr>
        <w:t>Argentina: Los gobiernos peronistas: el gobierno de masas. Los cambios estructurales del sindicalismo. La aplicación del estado de bienestar en las ideas económicas peronistas. Las tensiones políticas durante la gobernación peronista: las fuerzas militares contra el líder peronista. Golpe de 1955: el antagonismo social abre su escenario. Frondizi al poder: el desarrollismo y la unión cívica radical del pueblo. La inestabilidad política nacional entre 1958-1966.</w:t>
      </w:r>
    </w:p>
    <w:p w14:paraId="28AEF68C" w14:textId="77777777" w:rsidR="00125955" w:rsidRPr="006B0950" w:rsidRDefault="00125955" w:rsidP="00125955">
      <w:pPr>
        <w:spacing w:after="0" w:line="360" w:lineRule="auto"/>
        <w:contextualSpacing/>
        <w:rPr>
          <w:rFonts w:cstheme="minorHAnsi"/>
          <w:sz w:val="20"/>
          <w:szCs w:val="20"/>
          <w:lang w:val="es-ES"/>
        </w:rPr>
      </w:pPr>
    </w:p>
    <w:p w14:paraId="2214F824" w14:textId="77777777" w:rsidR="00125955" w:rsidRPr="006B0950" w:rsidRDefault="00125955" w:rsidP="00125955">
      <w:pPr>
        <w:framePr w:hSpace="141" w:wrap="around" w:vAnchor="text" w:hAnchor="text" w:y="1"/>
        <w:spacing w:after="0" w:line="360" w:lineRule="auto"/>
        <w:contextualSpacing/>
        <w:suppressOverlap/>
        <w:rPr>
          <w:rFonts w:cstheme="minorHAnsi"/>
          <w:b/>
          <w:sz w:val="20"/>
          <w:szCs w:val="20"/>
        </w:rPr>
      </w:pPr>
    </w:p>
    <w:p w14:paraId="19805067" w14:textId="77777777" w:rsidR="00125955" w:rsidRPr="006B0950" w:rsidRDefault="00125955" w:rsidP="00125955">
      <w:pPr>
        <w:framePr w:hSpace="141" w:wrap="around" w:vAnchor="text" w:hAnchor="text" w:y="1"/>
        <w:spacing w:line="360" w:lineRule="auto"/>
        <w:contextualSpacing/>
        <w:suppressOverlap/>
        <w:rPr>
          <w:rFonts w:cstheme="minorHAnsi"/>
          <w:b/>
          <w:sz w:val="20"/>
          <w:szCs w:val="20"/>
        </w:rPr>
      </w:pPr>
      <w:r w:rsidRPr="006B0950">
        <w:rPr>
          <w:rFonts w:cstheme="minorHAnsi"/>
          <w:b/>
          <w:sz w:val="20"/>
          <w:szCs w:val="20"/>
          <w:u w:val="single"/>
        </w:rPr>
        <w:t>Unidad Nª3:</w:t>
      </w:r>
      <w:r w:rsidRPr="006B0950">
        <w:rPr>
          <w:rFonts w:cstheme="minorHAnsi"/>
          <w:sz w:val="20"/>
          <w:szCs w:val="20"/>
        </w:rPr>
        <w:t xml:space="preserve"> </w:t>
      </w:r>
      <w:r w:rsidRPr="006B0950">
        <w:rPr>
          <w:rFonts w:cstheme="minorHAnsi"/>
          <w:b/>
          <w:sz w:val="20"/>
          <w:szCs w:val="20"/>
        </w:rPr>
        <w:t>Las crisis del petróleo en los ´70: el final del Estado de Bienestar, la radicalización política y los estados burocráticos autoritarios.</w:t>
      </w:r>
    </w:p>
    <w:p w14:paraId="6A99324B" w14:textId="77777777" w:rsidR="00125955" w:rsidRPr="006B0950" w:rsidRDefault="00125955" w:rsidP="00125955">
      <w:pPr>
        <w:framePr w:hSpace="141" w:wrap="around" w:vAnchor="text" w:hAnchor="text" w:y="1"/>
        <w:spacing w:line="360" w:lineRule="auto"/>
        <w:contextualSpacing/>
        <w:suppressOverlap/>
        <w:rPr>
          <w:rFonts w:cstheme="minorHAnsi"/>
          <w:sz w:val="20"/>
          <w:szCs w:val="20"/>
        </w:rPr>
      </w:pPr>
      <w:r w:rsidRPr="006B0950">
        <w:rPr>
          <w:rFonts w:cstheme="minorHAnsi"/>
          <w:sz w:val="20"/>
          <w:szCs w:val="20"/>
        </w:rPr>
        <w:t>El rol norteamericano: su derrota en Vietnam; su papel dentro de Latinoamérica en el marco del conflicto este-oeste. La Alianza para el progreso.</w:t>
      </w:r>
    </w:p>
    <w:p w14:paraId="122B4DE7" w14:textId="77777777" w:rsidR="00125955" w:rsidRPr="006B0950" w:rsidRDefault="00125955" w:rsidP="00125955">
      <w:pPr>
        <w:framePr w:hSpace="141" w:wrap="around" w:vAnchor="text" w:hAnchor="text" w:y="1"/>
        <w:spacing w:line="360" w:lineRule="auto"/>
        <w:contextualSpacing/>
        <w:suppressOverlap/>
        <w:rPr>
          <w:rFonts w:cstheme="minorHAnsi"/>
          <w:b/>
          <w:sz w:val="20"/>
          <w:szCs w:val="20"/>
        </w:rPr>
      </w:pPr>
      <w:r w:rsidRPr="006B0950">
        <w:rPr>
          <w:rFonts w:cstheme="minorHAnsi"/>
          <w:sz w:val="20"/>
          <w:szCs w:val="20"/>
        </w:rPr>
        <w:t xml:space="preserve"> La radicalización de la política en América Latina. La Iglesia ante la pobreza y el movimiento de Sacerdotes para el Tercer Mundo.</w:t>
      </w:r>
    </w:p>
    <w:p w14:paraId="2258448D" w14:textId="77777777" w:rsidR="00125955" w:rsidRPr="006B0950" w:rsidRDefault="00125955" w:rsidP="00125955">
      <w:pPr>
        <w:framePr w:hSpace="141" w:wrap="around" w:vAnchor="text" w:hAnchor="text" w:y="1"/>
        <w:spacing w:after="0" w:line="360" w:lineRule="auto"/>
        <w:contextualSpacing/>
        <w:suppressOverlap/>
        <w:rPr>
          <w:rFonts w:cstheme="minorHAnsi"/>
          <w:sz w:val="20"/>
          <w:szCs w:val="20"/>
          <w:lang w:val="es-ES"/>
        </w:rPr>
      </w:pPr>
      <w:r w:rsidRPr="006B0950">
        <w:rPr>
          <w:rFonts w:cstheme="minorHAnsi"/>
          <w:sz w:val="20"/>
          <w:szCs w:val="20"/>
          <w:lang w:val="es-ES"/>
        </w:rPr>
        <w:t>La dictadura de Onganía y sus sucesores (1966-1973): fracaso del modelo de modernización económica y el auge de las tendencias radicalizadas de la política. El Cordobazo: participación obrero estudiantil y las organizaciones sindicales combativas. Los movimientos guerrilleros.</w:t>
      </w:r>
    </w:p>
    <w:p w14:paraId="2F4AA074" w14:textId="77777777" w:rsidR="00125955" w:rsidRPr="006B0950" w:rsidRDefault="00125955" w:rsidP="00125955">
      <w:pPr>
        <w:framePr w:hSpace="141" w:wrap="around" w:vAnchor="text" w:hAnchor="text" w:y="1"/>
        <w:spacing w:after="0" w:line="360" w:lineRule="auto"/>
        <w:contextualSpacing/>
        <w:suppressOverlap/>
        <w:rPr>
          <w:rFonts w:cstheme="minorHAnsi"/>
          <w:sz w:val="20"/>
          <w:szCs w:val="20"/>
          <w:lang w:val="es-ES"/>
        </w:rPr>
      </w:pPr>
      <w:r w:rsidRPr="006B0950">
        <w:rPr>
          <w:rFonts w:cstheme="minorHAnsi"/>
          <w:sz w:val="20"/>
          <w:szCs w:val="20"/>
          <w:lang w:val="es-ES"/>
        </w:rPr>
        <w:t>El retorno del peronismo al gobierno: pacto y pujas sociales.</w:t>
      </w:r>
    </w:p>
    <w:p w14:paraId="5CFA43B4" w14:textId="77777777" w:rsidR="00125955" w:rsidRPr="006B0950" w:rsidRDefault="00125955" w:rsidP="00125955">
      <w:pPr>
        <w:framePr w:hSpace="141" w:wrap="around" w:vAnchor="text" w:hAnchor="text" w:y="1"/>
        <w:spacing w:after="0" w:line="360" w:lineRule="auto"/>
        <w:contextualSpacing/>
        <w:suppressOverlap/>
        <w:rPr>
          <w:rFonts w:cstheme="minorHAnsi"/>
          <w:sz w:val="20"/>
          <w:szCs w:val="20"/>
          <w:lang w:val="es-ES"/>
        </w:rPr>
      </w:pPr>
      <w:r w:rsidRPr="006B0950">
        <w:rPr>
          <w:rFonts w:cstheme="minorHAnsi"/>
          <w:sz w:val="20"/>
          <w:szCs w:val="20"/>
          <w:lang w:val="es-ES"/>
        </w:rPr>
        <w:t>La espiral de la violencia. El derrocamiento del peronismo y el último golpe de estado cívico- militar. Los tiempos militares: 1976-1983.</w:t>
      </w:r>
    </w:p>
    <w:p w14:paraId="080427C3" w14:textId="77777777" w:rsidR="00125955" w:rsidRPr="006B0950" w:rsidRDefault="00125955" w:rsidP="00125955">
      <w:pPr>
        <w:pStyle w:val="Prrafodelista"/>
        <w:framePr w:hSpace="141" w:wrap="around" w:vAnchor="text" w:hAnchor="text" w:y="1"/>
        <w:spacing w:before="0" w:beforeAutospacing="0" w:after="0" w:afterAutospacing="0"/>
        <w:suppressOverlap/>
        <w:rPr>
          <w:rFonts w:cstheme="minorHAnsi"/>
          <w:sz w:val="20"/>
          <w:szCs w:val="20"/>
        </w:rPr>
      </w:pPr>
    </w:p>
    <w:p w14:paraId="22760F60" w14:textId="77777777" w:rsidR="00125955" w:rsidRPr="006B0950" w:rsidRDefault="00125955" w:rsidP="00125955">
      <w:pPr>
        <w:pStyle w:val="Prrafodelista"/>
        <w:framePr w:hSpace="141" w:wrap="around" w:vAnchor="text" w:hAnchor="text" w:y="1"/>
        <w:spacing w:before="0" w:beforeAutospacing="0" w:after="0" w:afterAutospacing="0"/>
        <w:suppressOverlap/>
        <w:rPr>
          <w:rFonts w:cstheme="minorHAnsi"/>
          <w:sz w:val="20"/>
          <w:szCs w:val="20"/>
        </w:rPr>
      </w:pPr>
    </w:p>
    <w:p w14:paraId="26389DCF" w14:textId="77777777" w:rsidR="006B0950" w:rsidRPr="006B0950" w:rsidRDefault="006B0950" w:rsidP="00125955">
      <w:pPr>
        <w:tabs>
          <w:tab w:val="left" w:pos="5670"/>
        </w:tabs>
        <w:spacing w:line="360" w:lineRule="auto"/>
        <w:contextualSpacing/>
        <w:rPr>
          <w:rFonts w:cstheme="minorHAnsi"/>
          <w:sz w:val="20"/>
          <w:szCs w:val="20"/>
          <w:lang w:val="es-MX"/>
        </w:rPr>
      </w:pPr>
    </w:p>
    <w:p w14:paraId="650AD00F" w14:textId="77777777" w:rsidR="00125955" w:rsidRPr="006B0950" w:rsidRDefault="00125955" w:rsidP="00125955">
      <w:pPr>
        <w:spacing w:line="360" w:lineRule="auto"/>
        <w:contextualSpacing/>
        <w:rPr>
          <w:rFonts w:cstheme="minorHAnsi"/>
          <w:b/>
          <w:sz w:val="20"/>
          <w:szCs w:val="20"/>
          <w:u w:val="single"/>
          <w:lang w:val="es-ES_tradnl"/>
        </w:rPr>
      </w:pPr>
      <w:r w:rsidRPr="006B0950">
        <w:rPr>
          <w:rFonts w:cstheme="minorHAnsi"/>
          <w:b/>
          <w:sz w:val="20"/>
          <w:szCs w:val="20"/>
          <w:u w:val="single"/>
          <w:lang w:val="es-ES_tradnl"/>
        </w:rPr>
        <w:t>Unidad N° 4:</w:t>
      </w:r>
      <w:r w:rsidRPr="006B0950">
        <w:rPr>
          <w:rFonts w:cstheme="minorHAnsi"/>
          <w:b/>
          <w:sz w:val="20"/>
          <w:szCs w:val="20"/>
          <w:u w:val="single"/>
        </w:rPr>
        <w:t xml:space="preserve"> La década </w:t>
      </w:r>
      <w:proofErr w:type="gramStart"/>
      <w:r w:rsidRPr="006B0950">
        <w:rPr>
          <w:rFonts w:cstheme="minorHAnsi"/>
          <w:b/>
          <w:sz w:val="20"/>
          <w:szCs w:val="20"/>
          <w:u w:val="single"/>
        </w:rPr>
        <w:t xml:space="preserve">del </w:t>
      </w:r>
      <w:r w:rsidRPr="006B0950">
        <w:rPr>
          <w:rFonts w:cstheme="minorHAnsi"/>
          <w:b/>
          <w:sz w:val="20"/>
          <w:szCs w:val="20"/>
          <w:u w:val="single"/>
          <w:lang w:val="es-ES_tradnl"/>
        </w:rPr>
        <w:t xml:space="preserve"> ´</w:t>
      </w:r>
      <w:proofErr w:type="gramEnd"/>
      <w:r w:rsidRPr="006B0950">
        <w:rPr>
          <w:rFonts w:cstheme="minorHAnsi"/>
          <w:b/>
          <w:sz w:val="20"/>
          <w:szCs w:val="20"/>
          <w:u w:val="single"/>
          <w:lang w:val="es-ES_tradnl"/>
        </w:rPr>
        <w:t>80 y ´90. El regreso de la democracia, la crisis del estado y el neoliberalismo.</w:t>
      </w:r>
    </w:p>
    <w:p w14:paraId="6ADCC2B0" w14:textId="77777777" w:rsidR="00125955" w:rsidRPr="006B0950" w:rsidRDefault="00125955" w:rsidP="00125955">
      <w:pPr>
        <w:tabs>
          <w:tab w:val="left" w:pos="1530"/>
        </w:tabs>
        <w:spacing w:before="100" w:beforeAutospacing="1" w:after="100" w:afterAutospacing="1" w:line="360" w:lineRule="auto"/>
        <w:contextualSpacing/>
        <w:rPr>
          <w:rFonts w:cstheme="minorHAnsi"/>
          <w:sz w:val="20"/>
          <w:szCs w:val="20"/>
          <w:lang w:val="es-ES_tradnl"/>
        </w:rPr>
      </w:pPr>
      <w:r w:rsidRPr="006B0950">
        <w:rPr>
          <w:rFonts w:cstheme="minorHAnsi"/>
          <w:sz w:val="20"/>
          <w:szCs w:val="20"/>
          <w:lang w:val="es-ES_tradnl"/>
        </w:rPr>
        <w:t>El regreso a la democracia. La comisión Nacional sobre la Desaparición de Personas, el juicio a las Juntas y el Nunca Más. La teoría de los dos demonios y sus críticas. Las leyes del punto final y la obediencia debida.</w:t>
      </w:r>
    </w:p>
    <w:p w14:paraId="3225C1B7" w14:textId="77777777" w:rsidR="00125955" w:rsidRPr="006B0950" w:rsidRDefault="00125955" w:rsidP="00125955">
      <w:pPr>
        <w:tabs>
          <w:tab w:val="left" w:pos="1530"/>
        </w:tabs>
        <w:spacing w:before="100" w:beforeAutospacing="1" w:after="100" w:afterAutospacing="1" w:line="360" w:lineRule="auto"/>
        <w:contextualSpacing/>
        <w:rPr>
          <w:rFonts w:cstheme="minorHAnsi"/>
          <w:sz w:val="20"/>
          <w:szCs w:val="20"/>
          <w:lang w:val="es-ES_tradnl"/>
        </w:rPr>
      </w:pPr>
      <w:r w:rsidRPr="006B0950">
        <w:rPr>
          <w:rFonts w:cstheme="minorHAnsi"/>
          <w:sz w:val="20"/>
          <w:szCs w:val="20"/>
          <w:lang w:val="es-ES_tradnl"/>
        </w:rPr>
        <w:t>La realidad económica de los primeros años en democracia: la hiperinflación y la búsqueda infructuosa de un modelo económico.</w:t>
      </w:r>
    </w:p>
    <w:p w14:paraId="6D8552FC" w14:textId="77777777" w:rsidR="00125955" w:rsidRPr="006B0950" w:rsidRDefault="00125955" w:rsidP="00125955">
      <w:pPr>
        <w:tabs>
          <w:tab w:val="left" w:pos="1530"/>
        </w:tabs>
        <w:spacing w:before="100" w:beforeAutospacing="1" w:after="100" w:afterAutospacing="1" w:line="360" w:lineRule="auto"/>
        <w:contextualSpacing/>
        <w:rPr>
          <w:rFonts w:cstheme="minorHAnsi"/>
          <w:sz w:val="20"/>
          <w:szCs w:val="20"/>
          <w:lang w:val="es-ES_tradnl"/>
        </w:rPr>
      </w:pPr>
      <w:r w:rsidRPr="006B0950">
        <w:rPr>
          <w:rFonts w:cstheme="minorHAnsi"/>
          <w:sz w:val="20"/>
          <w:szCs w:val="20"/>
          <w:lang w:val="es-ES_tradnl"/>
        </w:rPr>
        <w:t>La recuperación de la cultura democrática. El cine nacional y su relectura del pasado dictatorial.</w:t>
      </w:r>
    </w:p>
    <w:p w14:paraId="302AFD70" w14:textId="77777777" w:rsidR="006B0950" w:rsidRDefault="006B0950" w:rsidP="006B0950">
      <w:pPr>
        <w:spacing w:after="0" w:line="360" w:lineRule="auto"/>
        <w:contextualSpacing/>
        <w:rPr>
          <w:rFonts w:cstheme="minorHAnsi"/>
          <w:b/>
          <w:sz w:val="20"/>
          <w:szCs w:val="20"/>
          <w:u w:val="single"/>
        </w:rPr>
      </w:pPr>
    </w:p>
    <w:p w14:paraId="7C496C21" w14:textId="77777777" w:rsidR="006B0950" w:rsidRPr="006B0950" w:rsidRDefault="006B0950" w:rsidP="006B0950">
      <w:pPr>
        <w:spacing w:after="0" w:line="360" w:lineRule="auto"/>
        <w:contextualSpacing/>
        <w:rPr>
          <w:rFonts w:cstheme="minorHAnsi"/>
          <w:b/>
          <w:sz w:val="20"/>
          <w:szCs w:val="20"/>
          <w:u w:val="single"/>
        </w:rPr>
      </w:pPr>
      <w:r w:rsidRPr="006B0950">
        <w:rPr>
          <w:rFonts w:cstheme="minorHAnsi"/>
          <w:b/>
          <w:sz w:val="20"/>
          <w:szCs w:val="20"/>
          <w:u w:val="single"/>
        </w:rPr>
        <w:t>BIBLIOGRAFIA DEL ALUMNO:</w:t>
      </w:r>
    </w:p>
    <w:p w14:paraId="27C621E7" w14:textId="77777777" w:rsidR="006B0950" w:rsidRPr="006B0950" w:rsidRDefault="006B0950" w:rsidP="006B0950">
      <w:pPr>
        <w:spacing w:line="360" w:lineRule="auto"/>
        <w:contextualSpacing/>
        <w:rPr>
          <w:rFonts w:cstheme="minorHAnsi"/>
          <w:sz w:val="20"/>
          <w:szCs w:val="20"/>
        </w:rPr>
      </w:pPr>
      <w:r w:rsidRPr="006B0950">
        <w:rPr>
          <w:rFonts w:cstheme="minorHAnsi"/>
          <w:sz w:val="20"/>
          <w:szCs w:val="20"/>
        </w:rPr>
        <w:t>OBLIGATORIA:</w:t>
      </w:r>
    </w:p>
    <w:p w14:paraId="770F74C1" w14:textId="77777777" w:rsidR="006B0950" w:rsidRPr="006B0950" w:rsidRDefault="001D58BB" w:rsidP="006B0950">
      <w:pPr>
        <w:spacing w:line="360" w:lineRule="auto"/>
        <w:contextualSpacing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Material de lectura entregado por la docente.</w:t>
      </w:r>
    </w:p>
    <w:p w14:paraId="26FF0826" w14:textId="77777777" w:rsidR="006B0950" w:rsidRPr="006B0950" w:rsidRDefault="006B0950" w:rsidP="006B0950">
      <w:pPr>
        <w:spacing w:line="360" w:lineRule="auto"/>
        <w:contextualSpacing/>
        <w:rPr>
          <w:rFonts w:cstheme="minorHAnsi"/>
          <w:sz w:val="20"/>
          <w:szCs w:val="20"/>
        </w:rPr>
      </w:pPr>
      <w:r w:rsidRPr="006B0950">
        <w:rPr>
          <w:rFonts w:cstheme="minorHAnsi"/>
          <w:sz w:val="20"/>
          <w:szCs w:val="20"/>
        </w:rPr>
        <w:t>AMPLIADA:</w:t>
      </w:r>
    </w:p>
    <w:p w14:paraId="20E87359" w14:textId="77777777" w:rsidR="006B0950" w:rsidRPr="006B0950" w:rsidRDefault="006B0950" w:rsidP="006B0950">
      <w:pPr>
        <w:numPr>
          <w:ilvl w:val="0"/>
          <w:numId w:val="16"/>
        </w:numPr>
        <w:spacing w:before="100" w:beforeAutospacing="1" w:after="100" w:afterAutospacing="1" w:line="360" w:lineRule="auto"/>
        <w:contextualSpacing/>
        <w:rPr>
          <w:rFonts w:cstheme="minorHAnsi"/>
          <w:lang w:val="es-MX"/>
        </w:rPr>
      </w:pPr>
      <w:r w:rsidRPr="006B0950">
        <w:rPr>
          <w:rFonts w:cstheme="minorHAnsi"/>
          <w:lang w:val="es-MX"/>
        </w:rPr>
        <w:t>Walsh, R; Esa Mujer.</w:t>
      </w:r>
    </w:p>
    <w:p w14:paraId="109DD322" w14:textId="77777777" w:rsidR="006B0950" w:rsidRPr="006B0950" w:rsidRDefault="006B0950" w:rsidP="006B0950">
      <w:pPr>
        <w:numPr>
          <w:ilvl w:val="0"/>
          <w:numId w:val="16"/>
        </w:numPr>
        <w:spacing w:before="100" w:beforeAutospacing="1" w:after="100" w:afterAutospacing="1" w:line="360" w:lineRule="auto"/>
        <w:contextualSpacing/>
        <w:rPr>
          <w:rFonts w:cstheme="minorHAnsi"/>
          <w:lang w:val="es-MX"/>
        </w:rPr>
      </w:pPr>
      <w:r w:rsidRPr="006B0950">
        <w:rPr>
          <w:rFonts w:cstheme="minorHAnsi"/>
          <w:lang w:val="es-MX"/>
        </w:rPr>
        <w:t xml:space="preserve">Todorov, T; El hombre desplazados -Capítulo I </w:t>
      </w:r>
    </w:p>
    <w:p w14:paraId="11B982DD" w14:textId="77777777" w:rsidR="006B0950" w:rsidRPr="006B0950" w:rsidRDefault="006B0950" w:rsidP="006B0950">
      <w:pPr>
        <w:numPr>
          <w:ilvl w:val="0"/>
          <w:numId w:val="16"/>
        </w:numPr>
        <w:spacing w:before="100" w:beforeAutospacing="1" w:after="100" w:afterAutospacing="1" w:line="360" w:lineRule="auto"/>
        <w:contextualSpacing/>
        <w:rPr>
          <w:rFonts w:cstheme="minorHAnsi"/>
          <w:lang w:val="es-MX"/>
        </w:rPr>
      </w:pPr>
      <w:r w:rsidRPr="006B0950">
        <w:rPr>
          <w:rFonts w:cstheme="minorHAnsi"/>
          <w:lang w:val="es-MX"/>
        </w:rPr>
        <w:t xml:space="preserve">Carlín, J; La sonrisa de </w:t>
      </w:r>
      <w:proofErr w:type="gramStart"/>
      <w:r w:rsidRPr="006B0950">
        <w:rPr>
          <w:rFonts w:cstheme="minorHAnsi"/>
          <w:lang w:val="es-MX"/>
        </w:rPr>
        <w:t>Mandela.-</w:t>
      </w:r>
      <w:proofErr w:type="gramEnd"/>
      <w:r w:rsidRPr="006B0950">
        <w:rPr>
          <w:rFonts w:cstheme="minorHAnsi"/>
          <w:lang w:val="es-MX"/>
        </w:rPr>
        <w:t xml:space="preserve"> Capítulos</w:t>
      </w:r>
    </w:p>
    <w:p w14:paraId="14DE2504" w14:textId="77777777" w:rsidR="006B0950" w:rsidRPr="006B0950" w:rsidRDefault="006B0950" w:rsidP="006B0950">
      <w:pPr>
        <w:numPr>
          <w:ilvl w:val="0"/>
          <w:numId w:val="15"/>
        </w:numPr>
        <w:spacing w:before="100" w:beforeAutospacing="1" w:after="0" w:afterAutospacing="1" w:line="360" w:lineRule="auto"/>
        <w:contextualSpacing/>
        <w:rPr>
          <w:rFonts w:cstheme="minorHAnsi"/>
          <w:lang w:val="es-MX"/>
        </w:rPr>
      </w:pPr>
      <w:r w:rsidRPr="006B0950">
        <w:rPr>
          <w:rFonts w:cstheme="minorHAnsi"/>
          <w:lang w:val="es-MX"/>
        </w:rPr>
        <w:t>Soriano, O; No habrá más penas ni olvido.</w:t>
      </w:r>
    </w:p>
    <w:p w14:paraId="293EBDEE" w14:textId="77777777" w:rsidR="006B0950" w:rsidRPr="006B0950" w:rsidRDefault="006B0950" w:rsidP="006B0950">
      <w:pPr>
        <w:numPr>
          <w:ilvl w:val="0"/>
          <w:numId w:val="15"/>
        </w:numPr>
        <w:spacing w:before="100" w:beforeAutospacing="1" w:after="0" w:afterAutospacing="1" w:line="360" w:lineRule="auto"/>
        <w:contextualSpacing/>
        <w:rPr>
          <w:rFonts w:cstheme="minorHAnsi"/>
          <w:lang w:val="es-MX"/>
        </w:rPr>
      </w:pPr>
      <w:r w:rsidRPr="006B0950">
        <w:rPr>
          <w:rFonts w:cstheme="minorHAnsi"/>
          <w:lang w:val="es-MX"/>
        </w:rPr>
        <w:t>Soriana, O; Cuarteles de invierno.</w:t>
      </w:r>
    </w:p>
    <w:p w14:paraId="67092521" w14:textId="77777777" w:rsidR="006B0950" w:rsidRPr="006B0950" w:rsidRDefault="006B0950" w:rsidP="006B0950">
      <w:pPr>
        <w:spacing w:before="100" w:beforeAutospacing="1" w:after="100" w:afterAutospacing="1" w:line="360" w:lineRule="auto"/>
        <w:ind w:left="720"/>
        <w:contextualSpacing/>
        <w:rPr>
          <w:rFonts w:cstheme="minorHAnsi"/>
          <w:lang w:val="es-MX"/>
        </w:rPr>
      </w:pPr>
    </w:p>
    <w:p w14:paraId="64E262BD" w14:textId="77777777" w:rsidR="006B0950" w:rsidRPr="006B0950" w:rsidRDefault="006B0950" w:rsidP="006B0950">
      <w:pPr>
        <w:spacing w:before="100" w:beforeAutospacing="1" w:after="100" w:afterAutospacing="1" w:line="360" w:lineRule="auto"/>
        <w:ind w:left="720"/>
        <w:contextualSpacing/>
        <w:rPr>
          <w:rFonts w:cstheme="minorHAnsi"/>
          <w:b/>
          <w:lang w:val="es-MX"/>
        </w:rPr>
      </w:pPr>
      <w:r w:rsidRPr="006B0950">
        <w:rPr>
          <w:rFonts w:cstheme="minorHAnsi"/>
          <w:b/>
          <w:u w:val="single"/>
          <w:lang w:val="es-MX"/>
        </w:rPr>
        <w:lastRenderedPageBreak/>
        <w:t>Aclaración:</w:t>
      </w:r>
      <w:r w:rsidRPr="006B0950">
        <w:rPr>
          <w:rFonts w:cstheme="minorHAnsi"/>
          <w:b/>
          <w:lang w:val="es-MX"/>
        </w:rPr>
        <w:t xml:space="preserve"> Los textos ampliatorios algunos se </w:t>
      </w:r>
      <w:proofErr w:type="gramStart"/>
      <w:r w:rsidRPr="006B0950">
        <w:rPr>
          <w:rFonts w:cstheme="minorHAnsi"/>
          <w:b/>
          <w:lang w:val="es-MX"/>
        </w:rPr>
        <w:t>trabajaran</w:t>
      </w:r>
      <w:proofErr w:type="gramEnd"/>
      <w:r w:rsidRPr="006B0950">
        <w:rPr>
          <w:rFonts w:cstheme="minorHAnsi"/>
          <w:b/>
          <w:lang w:val="es-MX"/>
        </w:rPr>
        <w:t xml:space="preserve"> en clase mientras que otros serán analizados por los jóvenes en trabajos prácticos. Ellos mismos deciden qué leer.</w:t>
      </w:r>
    </w:p>
    <w:p w14:paraId="5BF2E13F" w14:textId="77777777" w:rsidR="006B0950" w:rsidRPr="006B0950" w:rsidRDefault="006B0950" w:rsidP="006B0950">
      <w:pPr>
        <w:spacing w:before="100" w:beforeAutospacing="1" w:after="100" w:afterAutospacing="1" w:line="360" w:lineRule="auto"/>
        <w:ind w:left="720"/>
        <w:contextualSpacing/>
        <w:rPr>
          <w:rFonts w:cstheme="minorHAnsi"/>
          <w:b/>
          <w:lang w:val="es-MX"/>
        </w:rPr>
      </w:pPr>
      <w:r w:rsidRPr="006B0950">
        <w:rPr>
          <w:rFonts w:cstheme="minorHAnsi"/>
          <w:b/>
          <w:lang w:val="es-MX"/>
        </w:rPr>
        <w:t>A su vez, estos textos pueden estar sujetos a cambios.</w:t>
      </w:r>
    </w:p>
    <w:p w14:paraId="0FB82001" w14:textId="77777777" w:rsidR="00BF1E92" w:rsidRPr="006B0950" w:rsidRDefault="00BF1E92" w:rsidP="006B0950">
      <w:pPr>
        <w:spacing w:line="360" w:lineRule="auto"/>
        <w:contextualSpacing/>
        <w:rPr>
          <w:rFonts w:cstheme="minorHAnsi"/>
        </w:rPr>
      </w:pPr>
    </w:p>
    <w:sectPr w:rsidR="00BF1E92" w:rsidRPr="006B0950" w:rsidSect="00BF1E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8169D"/>
    <w:multiLevelType w:val="hybridMultilevel"/>
    <w:tmpl w:val="70AC13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36344"/>
    <w:multiLevelType w:val="hybridMultilevel"/>
    <w:tmpl w:val="0D62EA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A7E1A"/>
    <w:multiLevelType w:val="hybridMultilevel"/>
    <w:tmpl w:val="3732F88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869A3"/>
    <w:multiLevelType w:val="hybridMultilevel"/>
    <w:tmpl w:val="E144AEF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C730B"/>
    <w:multiLevelType w:val="hybridMultilevel"/>
    <w:tmpl w:val="F8F8E8BE"/>
    <w:lvl w:ilvl="0" w:tplc="56E053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CB35DB"/>
    <w:multiLevelType w:val="hybridMultilevel"/>
    <w:tmpl w:val="85C455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77740"/>
    <w:multiLevelType w:val="hybridMultilevel"/>
    <w:tmpl w:val="A718F46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D475C"/>
    <w:multiLevelType w:val="hybridMultilevel"/>
    <w:tmpl w:val="C52833EA"/>
    <w:lvl w:ilvl="0" w:tplc="09D8091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8340AC"/>
    <w:multiLevelType w:val="hybridMultilevel"/>
    <w:tmpl w:val="99027D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52297"/>
    <w:multiLevelType w:val="hybridMultilevel"/>
    <w:tmpl w:val="7548CA36"/>
    <w:lvl w:ilvl="0" w:tplc="738E96E6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0116B"/>
    <w:multiLevelType w:val="hybridMultilevel"/>
    <w:tmpl w:val="F824FFD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F74FE0"/>
    <w:multiLevelType w:val="hybridMultilevel"/>
    <w:tmpl w:val="0B565F5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91F66"/>
    <w:multiLevelType w:val="hybridMultilevel"/>
    <w:tmpl w:val="71F2D8D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5F1BC3"/>
    <w:multiLevelType w:val="hybridMultilevel"/>
    <w:tmpl w:val="87041C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EE1ACD"/>
    <w:multiLevelType w:val="hybridMultilevel"/>
    <w:tmpl w:val="D5FEEB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93104"/>
    <w:multiLevelType w:val="hybridMultilevel"/>
    <w:tmpl w:val="9730B422"/>
    <w:lvl w:ilvl="0" w:tplc="1724FF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0"/>
  </w:num>
  <w:num w:numId="4">
    <w:abstractNumId w:val="7"/>
  </w:num>
  <w:num w:numId="5">
    <w:abstractNumId w:val="3"/>
  </w:num>
  <w:num w:numId="6">
    <w:abstractNumId w:val="12"/>
  </w:num>
  <w:num w:numId="7">
    <w:abstractNumId w:val="2"/>
  </w:num>
  <w:num w:numId="8">
    <w:abstractNumId w:val="6"/>
  </w:num>
  <w:num w:numId="9">
    <w:abstractNumId w:val="5"/>
  </w:num>
  <w:num w:numId="10">
    <w:abstractNumId w:val="15"/>
  </w:num>
  <w:num w:numId="11">
    <w:abstractNumId w:val="9"/>
  </w:num>
  <w:num w:numId="12">
    <w:abstractNumId w:val="14"/>
  </w:num>
  <w:num w:numId="13">
    <w:abstractNumId w:val="4"/>
  </w:num>
  <w:num w:numId="14">
    <w:abstractNumId w:val="8"/>
  </w:num>
  <w:num w:numId="15">
    <w:abstractNumId w:val="1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39"/>
    <w:rsid w:val="00035A85"/>
    <w:rsid w:val="00040CFA"/>
    <w:rsid w:val="000C456A"/>
    <w:rsid w:val="000D2092"/>
    <w:rsid w:val="00125955"/>
    <w:rsid w:val="001B244D"/>
    <w:rsid w:val="001D58BB"/>
    <w:rsid w:val="00274269"/>
    <w:rsid w:val="0032121B"/>
    <w:rsid w:val="00417A39"/>
    <w:rsid w:val="004F61B2"/>
    <w:rsid w:val="00507C2D"/>
    <w:rsid w:val="005719BC"/>
    <w:rsid w:val="00594DE6"/>
    <w:rsid w:val="00643A42"/>
    <w:rsid w:val="006B0950"/>
    <w:rsid w:val="007264FE"/>
    <w:rsid w:val="00742E8E"/>
    <w:rsid w:val="00790B88"/>
    <w:rsid w:val="008331BA"/>
    <w:rsid w:val="00851F10"/>
    <w:rsid w:val="00854524"/>
    <w:rsid w:val="008B5B76"/>
    <w:rsid w:val="008F4D8A"/>
    <w:rsid w:val="009A4D38"/>
    <w:rsid w:val="009E7DB4"/>
    <w:rsid w:val="00A514C7"/>
    <w:rsid w:val="00A57439"/>
    <w:rsid w:val="00AE2876"/>
    <w:rsid w:val="00B07D1E"/>
    <w:rsid w:val="00B40A68"/>
    <w:rsid w:val="00B670FC"/>
    <w:rsid w:val="00B80B08"/>
    <w:rsid w:val="00BC70F8"/>
    <w:rsid w:val="00BF1E92"/>
    <w:rsid w:val="00C71CE9"/>
    <w:rsid w:val="00D564D1"/>
    <w:rsid w:val="00D85C10"/>
    <w:rsid w:val="00DA451E"/>
    <w:rsid w:val="00DB27F6"/>
    <w:rsid w:val="00E0029E"/>
    <w:rsid w:val="00E17C7E"/>
    <w:rsid w:val="00EE7138"/>
    <w:rsid w:val="00F20819"/>
    <w:rsid w:val="00F67AAE"/>
    <w:rsid w:val="00F71707"/>
    <w:rsid w:val="00FA0F4B"/>
    <w:rsid w:val="00FB2B30"/>
    <w:rsid w:val="00FC480D"/>
    <w:rsid w:val="00FD7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CA6F9"/>
  <w15:docId w15:val="{878F854B-0118-4076-8403-957A117F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E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439"/>
    <w:rPr>
      <w:rFonts w:ascii="Tahoma" w:hAnsi="Tahoma" w:cs="Tahoma"/>
      <w:sz w:val="16"/>
      <w:szCs w:val="16"/>
    </w:rPr>
  </w:style>
  <w:style w:type="paragraph" w:customStyle="1" w:styleId="Estilo">
    <w:name w:val="Estilo"/>
    <w:rsid w:val="00B80B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C71CE9"/>
    <w:pPr>
      <w:spacing w:before="100" w:beforeAutospacing="1" w:after="100" w:afterAutospacing="1" w:line="360" w:lineRule="auto"/>
      <w:ind w:left="720"/>
      <w:contextualSpacing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1080</Words>
  <Characters>5944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</dc:creator>
  <cp:lastModifiedBy>pc</cp:lastModifiedBy>
  <cp:revision>2</cp:revision>
  <dcterms:created xsi:type="dcterms:W3CDTF">2026-05-08T15:56:00Z</dcterms:created>
  <dcterms:modified xsi:type="dcterms:W3CDTF">2026-05-08T15:56:00Z</dcterms:modified>
</cp:coreProperties>
</file>